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8C1" w:rsidRPr="00FD1CF0" w:rsidRDefault="00F248C1" w:rsidP="00F248C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rFonts w:hint="eastAsia"/>
          <w:b/>
          <w:noProof/>
          <w:sz w:val="24"/>
          <w:lang w:eastAsia="ko-KR"/>
        </w:rPr>
        <w:t>3</w:t>
      </w:r>
      <w:r>
        <w:rPr>
          <w:rFonts w:eastAsiaTheme="minorEastAsia" w:hint="eastAsia"/>
          <w:b/>
          <w:noProof/>
          <w:sz w:val="24"/>
          <w:lang w:eastAsia="ko-KR"/>
        </w:rPr>
        <w:t>bis</w:t>
      </w:r>
      <w:r w:rsidRPr="00BF29E4">
        <w:rPr>
          <w:b/>
          <w:i/>
          <w:noProof/>
          <w:sz w:val="28"/>
        </w:rPr>
        <w:tab/>
      </w:r>
      <w:r w:rsidRPr="00C4089E">
        <w:rPr>
          <w:b/>
          <w:i/>
          <w:noProof/>
          <w:sz w:val="28"/>
        </w:rPr>
        <w:t>R2-1</w:t>
      </w:r>
      <w:r>
        <w:rPr>
          <w:rFonts w:hint="eastAsia"/>
          <w:b/>
          <w:i/>
          <w:noProof/>
          <w:sz w:val="28"/>
          <w:lang w:eastAsia="ko-KR"/>
        </w:rPr>
        <w:t>6</w:t>
      </w:r>
      <w:r w:rsidR="0033468F">
        <w:rPr>
          <w:rFonts w:eastAsiaTheme="minorEastAsia" w:hint="eastAsia"/>
          <w:b/>
          <w:i/>
          <w:noProof/>
          <w:sz w:val="28"/>
          <w:lang w:eastAsia="ko-KR"/>
        </w:rPr>
        <w:t>2859</w:t>
      </w:r>
    </w:p>
    <w:p w:rsidR="00F248C1" w:rsidRDefault="00F248C1" w:rsidP="00F248C1">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Dubrovnik, Croatia, April 11</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April 15,</w:t>
      </w:r>
      <w:r>
        <w:rPr>
          <w:rFonts w:hint="eastAsia"/>
          <w:b/>
          <w:noProof/>
          <w:sz w:val="24"/>
          <w:lang w:eastAsia="ko-KR"/>
        </w:rPr>
        <w:t xml:space="preserve"> 2016</w:t>
      </w:r>
    </w:p>
    <w:p w:rsidR="0013687D"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6C57DA" w:rsidRPr="006C57DA">
        <w:rPr>
          <w:rFonts w:ascii="Arial" w:hAnsi="Arial" w:hint="eastAsia"/>
          <w:sz w:val="24"/>
          <w:lang w:val="en-US" w:eastAsia="ko-KR"/>
        </w:rPr>
        <w:t>8</w:t>
      </w:r>
      <w:r w:rsidR="00D574DC" w:rsidRPr="006C57DA">
        <w:rPr>
          <w:rFonts w:ascii="Arial" w:hAnsi="Arial" w:hint="eastAsia"/>
          <w:sz w:val="24"/>
          <w:lang w:val="en-US" w:eastAsia="ko-KR"/>
        </w:rPr>
        <w:t>.</w:t>
      </w:r>
      <w:r w:rsidR="00E47765">
        <w:rPr>
          <w:rFonts w:ascii="Arial" w:hAnsi="Arial" w:hint="eastAsia"/>
          <w:sz w:val="24"/>
          <w:lang w:val="en-US" w:eastAsia="ko-KR"/>
        </w:rPr>
        <w:t>5</w:t>
      </w:r>
      <w:r w:rsidR="002474E4" w:rsidRPr="006C57DA">
        <w:rPr>
          <w:rFonts w:ascii="Arial" w:hAnsi="Arial" w:hint="eastAsia"/>
          <w:sz w:val="24"/>
          <w:lang w:val="en-US" w:eastAsia="ko-KR"/>
        </w:rPr>
        <w:t>.</w:t>
      </w:r>
      <w:r w:rsidR="00E47765">
        <w:rPr>
          <w:rFonts w:ascii="Arial" w:hAnsi="Arial" w:hint="eastAsia"/>
          <w:sz w:val="24"/>
          <w:lang w:val="en-US" w:eastAsia="ko-KR"/>
        </w:rPr>
        <w:t>3.2</w:t>
      </w:r>
      <w:r w:rsidR="006B18E5">
        <w:rPr>
          <w:rFonts w:ascii="Arial" w:hAnsi="Arial" w:hint="eastAsia"/>
          <w:sz w:val="24"/>
          <w:lang w:val="en-US" w:eastAsia="ko-KR"/>
        </w:rPr>
        <w:t xml:space="preserve"> (</w:t>
      </w:r>
      <w:proofErr w:type="spellStart"/>
      <w:r w:rsidR="00E47765" w:rsidRPr="00E47765">
        <w:rPr>
          <w:rFonts w:ascii="Arial" w:hAnsi="Arial"/>
          <w:sz w:val="24"/>
          <w:lang w:val="en-US" w:eastAsia="ko-KR"/>
        </w:rPr>
        <w:t>LTE_WLAN_aggr</w:t>
      </w:r>
      <w:proofErr w:type="spellEnd"/>
      <w:r w:rsidR="00E47765" w:rsidRPr="00E47765">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47765">
        <w:rPr>
          <w:rFonts w:ascii="Arial" w:hAnsi="Arial" w:hint="eastAsia"/>
          <w:sz w:val="24"/>
          <w:lang w:val="en-US" w:eastAsia="ko-KR"/>
        </w:rPr>
        <w:t xml:space="preserve">BSR </w:t>
      </w:r>
      <w:r w:rsidR="0041053D">
        <w:rPr>
          <w:rFonts w:ascii="Arial" w:hAnsi="Arial" w:hint="eastAsia"/>
          <w:sz w:val="24"/>
          <w:lang w:val="en-US" w:eastAsia="ko-KR"/>
        </w:rPr>
        <w:t>issue</w:t>
      </w:r>
      <w:r w:rsidR="00F12A4C">
        <w:rPr>
          <w:rFonts w:ascii="Arial" w:hAnsi="Arial" w:hint="eastAsia"/>
          <w:sz w:val="24"/>
          <w:lang w:val="en-US" w:eastAsia="ko-KR"/>
        </w:rPr>
        <w:t xml:space="preserve"> in </w:t>
      </w:r>
      <w:r w:rsidR="00E47765">
        <w:rPr>
          <w:rFonts w:ascii="Arial" w:hAnsi="Arial" w:hint="eastAsia"/>
          <w:sz w:val="24"/>
          <w:lang w:val="en-US" w:eastAsia="ko-KR"/>
        </w:rPr>
        <w:t>UL LWA</w:t>
      </w:r>
      <w:r w:rsidR="000D7E20">
        <w:rPr>
          <w:rFonts w:ascii="Arial" w:hAnsi="Arial" w:hint="eastAsia"/>
          <w:sz w:val="24"/>
          <w:lang w:val="en-US" w:eastAsia="ko-KR"/>
        </w:rPr>
        <w:t xml:space="preserve"> bearer</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bookmarkStart w:id="2" w:name="_GoBack"/>
      <w:bookmarkEnd w:id="2"/>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E47765" w:rsidRDefault="00E47765" w:rsidP="000536D8">
      <w:pPr>
        <w:rPr>
          <w:sz w:val="22"/>
          <w:lang w:val="en-US" w:eastAsia="ko-KR"/>
        </w:rPr>
      </w:pPr>
      <w:r>
        <w:rPr>
          <w:rFonts w:hint="eastAsia"/>
          <w:sz w:val="22"/>
          <w:lang w:val="en-US" w:eastAsia="ko-KR"/>
        </w:rPr>
        <w:t xml:space="preserve">3GPP approved a new WI </w:t>
      </w:r>
      <w:r>
        <w:rPr>
          <w:sz w:val="22"/>
          <w:lang w:val="en-US" w:eastAsia="ko-KR"/>
        </w:rPr>
        <w:t>“</w:t>
      </w:r>
      <w:r>
        <w:rPr>
          <w:rFonts w:hint="eastAsia"/>
          <w:sz w:val="22"/>
          <w:lang w:val="en-US" w:eastAsia="ko-KR"/>
        </w:rPr>
        <w:t>Enhanced LWA</w:t>
      </w:r>
      <w:r>
        <w:rPr>
          <w:sz w:val="22"/>
          <w:lang w:val="en-US" w:eastAsia="ko-KR"/>
        </w:rPr>
        <w:t>”</w:t>
      </w:r>
      <w:r>
        <w:rPr>
          <w:rFonts w:hint="eastAsia"/>
          <w:sz w:val="22"/>
          <w:lang w:val="en-US" w:eastAsia="ko-KR"/>
        </w:rPr>
        <w:t xml:space="preserve"> in Rel-14 to support bearer split in UL LWA. The UL split bearer was introduced in Rel-13 DC, and it is expected that most of the functions introduced in DC can be reused for UL LWA split bearer. However, the BSR issue needs to be re-discussed because there is no BSR in WLAN side. This document discusses how the BSR </w:t>
      </w:r>
      <w:r w:rsidR="0041053D">
        <w:rPr>
          <w:rFonts w:hint="eastAsia"/>
          <w:sz w:val="22"/>
          <w:lang w:val="en-US" w:eastAsia="ko-KR"/>
        </w:rPr>
        <w:t>issue can be resolved</w:t>
      </w:r>
      <w:r>
        <w:rPr>
          <w:rFonts w:hint="eastAsia"/>
          <w:sz w:val="22"/>
          <w:lang w:val="en-US" w:eastAsia="ko-KR"/>
        </w:rPr>
        <w:t xml:space="preserve"> in UL LWA.</w:t>
      </w:r>
    </w:p>
    <w:p w:rsidR="00E200A9" w:rsidRPr="002D7F1C" w:rsidRDefault="00E200A9" w:rsidP="00C70144">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277383">
        <w:rPr>
          <w:rFonts w:hint="eastAsia"/>
          <w:lang w:val="en-US" w:eastAsia="ko-KR"/>
        </w:rPr>
        <w:t>Discussion</w:t>
      </w:r>
    </w:p>
    <w:p w:rsidR="000B27BC" w:rsidRDefault="0095188F" w:rsidP="000261D6">
      <w:pPr>
        <w:rPr>
          <w:sz w:val="22"/>
          <w:lang w:val="en-US" w:eastAsia="ko-KR"/>
        </w:rPr>
      </w:pPr>
      <w:r>
        <w:rPr>
          <w:rFonts w:hint="eastAsia"/>
          <w:sz w:val="22"/>
          <w:lang w:val="en-US" w:eastAsia="ko-KR"/>
        </w:rPr>
        <w:t xml:space="preserve">In Rel-12 DC, the UL path for PDCP data transmission is restricted to one RLC/MAC entity indicated by the path indicator (i.e. </w:t>
      </w:r>
      <w:proofErr w:type="spellStart"/>
      <w:r w:rsidRPr="0095188F">
        <w:rPr>
          <w:i/>
          <w:sz w:val="22"/>
          <w:lang w:val="en-US" w:eastAsia="ko-KR"/>
        </w:rPr>
        <w:t>ul-DataSplitDRB-ViaSCG</w:t>
      </w:r>
      <w:proofErr w:type="spellEnd"/>
      <w:r>
        <w:rPr>
          <w:rFonts w:hint="eastAsia"/>
          <w:sz w:val="22"/>
          <w:lang w:val="en-US" w:eastAsia="ko-KR"/>
        </w:rPr>
        <w:t>). As the PDCP data is transmitted to only one MAC entity, the BSR is also triggered only in the MAC entity indicated by the path indicator.</w:t>
      </w:r>
    </w:p>
    <w:p w:rsidR="000E3238" w:rsidRDefault="0095188F" w:rsidP="000E3238">
      <w:pPr>
        <w:rPr>
          <w:sz w:val="22"/>
          <w:lang w:val="en-US" w:eastAsia="ko-KR"/>
        </w:rPr>
      </w:pPr>
      <w:r>
        <w:rPr>
          <w:rFonts w:hint="eastAsia"/>
          <w:sz w:val="22"/>
          <w:lang w:val="en-US" w:eastAsia="ko-KR"/>
        </w:rPr>
        <w:t xml:space="preserve">In Rel-13 DC, the restriction of UL data path </w:t>
      </w:r>
      <w:r w:rsidR="00685031">
        <w:rPr>
          <w:rFonts w:hint="eastAsia"/>
          <w:sz w:val="22"/>
          <w:lang w:val="en-US" w:eastAsia="ko-KR"/>
        </w:rPr>
        <w:t>i</w:t>
      </w:r>
      <w:r>
        <w:rPr>
          <w:rFonts w:hint="eastAsia"/>
          <w:sz w:val="22"/>
          <w:lang w:val="en-US" w:eastAsia="ko-KR"/>
        </w:rPr>
        <w:t xml:space="preserve">s removed, and the UE is allowed to transmit PDCP data to any of the MAC entities. </w:t>
      </w:r>
      <w:r w:rsidR="00685031">
        <w:rPr>
          <w:rFonts w:hint="eastAsia"/>
          <w:sz w:val="22"/>
          <w:lang w:val="en-US" w:eastAsia="ko-KR"/>
        </w:rPr>
        <w:t xml:space="preserve">The issue in Rel-13 DC is </w:t>
      </w:r>
      <w:r w:rsidR="000E3238">
        <w:rPr>
          <w:rFonts w:hint="eastAsia"/>
          <w:sz w:val="22"/>
          <w:lang w:val="en-US" w:eastAsia="ko-KR"/>
        </w:rPr>
        <w:t xml:space="preserve">how the PDCP entity indicates the data available for transmission in PDCP to two MAC entities. After discussing various mechanisms, RAN2 finally decided to introduce </w:t>
      </w:r>
      <w:r w:rsidR="000E3238">
        <w:rPr>
          <w:sz w:val="22"/>
          <w:lang w:val="en-US" w:eastAsia="ko-KR"/>
        </w:rPr>
        <w:t>“</w:t>
      </w:r>
      <w:r w:rsidR="000E3238">
        <w:rPr>
          <w:rFonts w:hint="eastAsia"/>
          <w:sz w:val="22"/>
          <w:lang w:val="en-US" w:eastAsia="ko-KR"/>
        </w:rPr>
        <w:t>threshold based double reporting</w:t>
      </w:r>
      <w:r w:rsidR="000E3238">
        <w:rPr>
          <w:sz w:val="22"/>
          <w:lang w:val="en-US" w:eastAsia="ko-KR"/>
        </w:rPr>
        <w:t>”</w:t>
      </w:r>
      <w:r w:rsidR="000E3238">
        <w:rPr>
          <w:rFonts w:hint="eastAsia"/>
          <w:sz w:val="22"/>
          <w:lang w:val="en-US" w:eastAsia="ko-KR"/>
        </w:rPr>
        <w:t xml:space="preserve"> mechanism where the PDCP indicates data available for transmission to either single MAC entity or both MAC entities depending on whether the amount of data available for transmission is smaller or larger than the threshold (i.e. </w:t>
      </w:r>
      <w:proofErr w:type="spellStart"/>
      <w:r w:rsidR="000E3238" w:rsidRPr="0077088F">
        <w:rPr>
          <w:rFonts w:hint="eastAsia"/>
          <w:i/>
          <w:sz w:val="22"/>
          <w:lang w:val="en-US" w:eastAsia="ko-KR"/>
        </w:rPr>
        <w:t>ul-DataSplitThreshold</w:t>
      </w:r>
      <w:proofErr w:type="spellEnd"/>
      <w:r w:rsidR="000E3238">
        <w:rPr>
          <w:rFonts w:hint="eastAsia"/>
          <w:sz w:val="22"/>
          <w:lang w:val="en-US" w:eastAsia="ko-KR"/>
        </w:rPr>
        <w:t>).</w:t>
      </w:r>
    </w:p>
    <w:p w:rsidR="000B27BC" w:rsidRDefault="0070002B" w:rsidP="000261D6">
      <w:pPr>
        <w:rPr>
          <w:sz w:val="22"/>
          <w:lang w:val="en-US" w:eastAsia="ko-KR"/>
        </w:rPr>
      </w:pPr>
      <w:r>
        <w:rPr>
          <w:rFonts w:hint="eastAsia"/>
          <w:sz w:val="22"/>
          <w:lang w:val="en-US" w:eastAsia="ko-KR"/>
        </w:rPr>
        <w:t xml:space="preserve">In Rel-14, </w:t>
      </w:r>
      <w:proofErr w:type="spellStart"/>
      <w:r>
        <w:rPr>
          <w:rFonts w:hint="eastAsia"/>
          <w:sz w:val="22"/>
          <w:lang w:val="en-US" w:eastAsia="ko-KR"/>
        </w:rPr>
        <w:t>eLWA</w:t>
      </w:r>
      <w:proofErr w:type="spellEnd"/>
      <w:r>
        <w:rPr>
          <w:rFonts w:hint="eastAsia"/>
          <w:sz w:val="22"/>
          <w:lang w:val="en-US" w:eastAsia="ko-KR"/>
        </w:rPr>
        <w:t xml:space="preserve"> is approved to be introduced to support UL LWA bearer. </w:t>
      </w:r>
      <w:r w:rsidR="00A02BDB">
        <w:rPr>
          <w:rFonts w:hint="eastAsia"/>
          <w:sz w:val="22"/>
          <w:lang w:val="en-US" w:eastAsia="ko-KR"/>
        </w:rPr>
        <w:t xml:space="preserve">As the LWA bearer is similar to split bearer from the PDCP point of view, most of the functions defined for UL LWA bearer can be reused for UL LWA bearer. </w:t>
      </w:r>
    </w:p>
    <w:p w:rsidR="0071610F" w:rsidRDefault="0071610F" w:rsidP="000261D6">
      <w:pPr>
        <w:rPr>
          <w:sz w:val="22"/>
          <w:lang w:val="en-US" w:eastAsia="ko-KR"/>
        </w:rPr>
      </w:pPr>
      <w:r>
        <w:rPr>
          <w:rFonts w:hint="eastAsia"/>
          <w:sz w:val="22"/>
          <w:lang w:val="en-US" w:eastAsia="ko-KR"/>
        </w:rPr>
        <w:t>However, we think restricting UL path is not needed for UL LWA bearer. The reason for introducing UL path restriction in Rel-12 DC is to avoid time-consuming discussion for BSR, which has been resolved in Rel-13 DC. Thus, the UL LWA bearer can just follow UL split bearer in Rel-13 DC without having any path restriction.</w:t>
      </w:r>
    </w:p>
    <w:p w:rsidR="0071610F" w:rsidRPr="0071610F" w:rsidRDefault="0071610F" w:rsidP="000261D6">
      <w:pPr>
        <w:rPr>
          <w:b/>
          <w:sz w:val="22"/>
          <w:lang w:val="en-US" w:eastAsia="ko-KR"/>
        </w:rPr>
      </w:pPr>
      <w:r w:rsidRPr="0071610F">
        <w:rPr>
          <w:rFonts w:hint="eastAsia"/>
          <w:b/>
          <w:sz w:val="22"/>
          <w:lang w:val="en-US" w:eastAsia="ko-KR"/>
        </w:rPr>
        <w:t xml:space="preserve">Proposal1: UL path </w:t>
      </w:r>
      <w:r w:rsidR="00C60112">
        <w:rPr>
          <w:rFonts w:hint="eastAsia"/>
          <w:b/>
          <w:sz w:val="22"/>
          <w:lang w:val="en-US" w:eastAsia="ko-KR"/>
        </w:rPr>
        <w:t>restrictio</w:t>
      </w:r>
      <w:r w:rsidRPr="0071610F">
        <w:rPr>
          <w:rFonts w:hint="eastAsia"/>
          <w:b/>
          <w:sz w:val="22"/>
          <w:lang w:val="en-US" w:eastAsia="ko-KR"/>
        </w:rPr>
        <w:t>n (whether PDCP data is transmitted to only LTE or only WLAN</w:t>
      </w:r>
      <w:r w:rsidR="00C60112">
        <w:rPr>
          <w:rFonts w:hint="eastAsia"/>
          <w:b/>
          <w:sz w:val="22"/>
          <w:lang w:val="en-US" w:eastAsia="ko-KR"/>
        </w:rPr>
        <w:t xml:space="preserve">, i.e. </w:t>
      </w:r>
      <w:proofErr w:type="spellStart"/>
      <w:r w:rsidR="00C60112" w:rsidRPr="00C60112">
        <w:rPr>
          <w:b/>
          <w:i/>
          <w:sz w:val="22"/>
          <w:lang w:val="en-US" w:eastAsia="ko-KR"/>
        </w:rPr>
        <w:t>ul-DataSplitThreshold</w:t>
      </w:r>
      <w:proofErr w:type="spellEnd"/>
      <w:r w:rsidRPr="0071610F">
        <w:rPr>
          <w:rFonts w:hint="eastAsia"/>
          <w:b/>
          <w:sz w:val="22"/>
          <w:lang w:val="en-US" w:eastAsia="ko-KR"/>
        </w:rPr>
        <w:t>) is not configured for UL LWA bearer.</w:t>
      </w:r>
    </w:p>
    <w:p w:rsidR="00A02BDB" w:rsidRDefault="0071610F" w:rsidP="000261D6">
      <w:pPr>
        <w:rPr>
          <w:sz w:val="22"/>
          <w:lang w:val="en-US" w:eastAsia="ko-KR"/>
        </w:rPr>
      </w:pPr>
      <w:r>
        <w:rPr>
          <w:rFonts w:hint="eastAsia"/>
          <w:sz w:val="22"/>
          <w:lang w:val="en-US" w:eastAsia="ko-KR"/>
        </w:rPr>
        <w:t>In addition,</w:t>
      </w:r>
      <w:r w:rsidR="00A02BDB">
        <w:rPr>
          <w:rFonts w:hint="eastAsia"/>
          <w:sz w:val="22"/>
          <w:lang w:val="en-US" w:eastAsia="ko-KR"/>
        </w:rPr>
        <w:t xml:space="preserve"> BSR is not defined in WLAN side. Then, there is no reason for the PDCP to indicate data available for transmission in PDCP to WLAN MAC. Consequently, there is no reason to configure threshold (i.e. </w:t>
      </w:r>
      <w:proofErr w:type="spellStart"/>
      <w:r w:rsidR="00A02BDB" w:rsidRPr="0077088F">
        <w:rPr>
          <w:rFonts w:hint="eastAsia"/>
          <w:i/>
          <w:sz w:val="22"/>
          <w:lang w:val="en-US" w:eastAsia="ko-KR"/>
        </w:rPr>
        <w:t>ul-DataSplitThreshold</w:t>
      </w:r>
      <w:proofErr w:type="spellEnd"/>
      <w:r w:rsidR="00A02BDB">
        <w:rPr>
          <w:rFonts w:hint="eastAsia"/>
          <w:sz w:val="22"/>
          <w:lang w:val="en-US" w:eastAsia="ko-KR"/>
        </w:rPr>
        <w:t>) for indication of data available for transmission in PDCP.</w:t>
      </w:r>
    </w:p>
    <w:p w:rsidR="00A02BDB" w:rsidRPr="00A02BDB" w:rsidRDefault="00A02BDB" w:rsidP="000261D6">
      <w:pPr>
        <w:rPr>
          <w:b/>
          <w:sz w:val="22"/>
          <w:lang w:val="en-US" w:eastAsia="ko-KR"/>
        </w:rPr>
      </w:pPr>
      <w:r w:rsidRPr="00A02BDB">
        <w:rPr>
          <w:rFonts w:hint="eastAsia"/>
          <w:b/>
          <w:sz w:val="22"/>
          <w:lang w:val="en-US" w:eastAsia="ko-KR"/>
        </w:rPr>
        <w:t>Proposal</w:t>
      </w:r>
      <w:r w:rsidR="00702FCA">
        <w:rPr>
          <w:rFonts w:hint="eastAsia"/>
          <w:b/>
          <w:sz w:val="22"/>
          <w:lang w:val="en-US" w:eastAsia="ko-KR"/>
        </w:rPr>
        <w:t>2</w:t>
      </w:r>
      <w:r w:rsidRPr="00A02BDB">
        <w:rPr>
          <w:rFonts w:hint="eastAsia"/>
          <w:b/>
          <w:sz w:val="22"/>
          <w:lang w:val="en-US" w:eastAsia="ko-KR"/>
        </w:rPr>
        <w:t>: Data available for transmission in PDCP is only indicated to LTE MAC entity</w:t>
      </w:r>
      <w:r w:rsidR="00113764">
        <w:rPr>
          <w:rFonts w:hint="eastAsia"/>
          <w:b/>
          <w:sz w:val="22"/>
          <w:lang w:val="en-US" w:eastAsia="ko-KR"/>
        </w:rPr>
        <w:t xml:space="preserve"> for UL LWA bearer</w:t>
      </w:r>
      <w:r w:rsidRPr="00A02BDB">
        <w:rPr>
          <w:rFonts w:hint="eastAsia"/>
          <w:b/>
          <w:sz w:val="22"/>
          <w:lang w:val="en-US" w:eastAsia="ko-KR"/>
        </w:rPr>
        <w:t>.</w:t>
      </w:r>
    </w:p>
    <w:p w:rsidR="00A02BDB" w:rsidRPr="00A02BDB" w:rsidRDefault="00A02BDB" w:rsidP="000261D6">
      <w:pPr>
        <w:rPr>
          <w:b/>
          <w:sz w:val="22"/>
          <w:lang w:val="en-US" w:eastAsia="ko-KR"/>
        </w:rPr>
      </w:pPr>
      <w:r w:rsidRPr="00A02BDB">
        <w:rPr>
          <w:rFonts w:hint="eastAsia"/>
          <w:b/>
          <w:sz w:val="22"/>
          <w:lang w:val="en-US" w:eastAsia="ko-KR"/>
        </w:rPr>
        <w:t>Proposal</w:t>
      </w:r>
      <w:r w:rsidR="00702FCA">
        <w:rPr>
          <w:rFonts w:hint="eastAsia"/>
          <w:b/>
          <w:sz w:val="22"/>
          <w:lang w:val="en-US" w:eastAsia="ko-KR"/>
        </w:rPr>
        <w:t>3</w:t>
      </w:r>
      <w:r w:rsidRPr="00A02BDB">
        <w:rPr>
          <w:rFonts w:hint="eastAsia"/>
          <w:b/>
          <w:sz w:val="22"/>
          <w:lang w:val="en-US" w:eastAsia="ko-KR"/>
        </w:rPr>
        <w:t xml:space="preserve">: The threshold for data available for transmission in PDCP (i.e. </w:t>
      </w:r>
      <w:proofErr w:type="spellStart"/>
      <w:r w:rsidRPr="00A02BDB">
        <w:rPr>
          <w:rFonts w:hint="eastAsia"/>
          <w:b/>
          <w:i/>
          <w:sz w:val="22"/>
          <w:lang w:val="en-US" w:eastAsia="ko-KR"/>
        </w:rPr>
        <w:t>ul-DataSplitThreshold</w:t>
      </w:r>
      <w:proofErr w:type="spellEnd"/>
      <w:r w:rsidRPr="00A02BDB">
        <w:rPr>
          <w:rFonts w:hint="eastAsia"/>
          <w:b/>
          <w:sz w:val="22"/>
          <w:lang w:val="en-US" w:eastAsia="ko-KR"/>
        </w:rPr>
        <w:t>) is not configured for UL LWA bearer.</w:t>
      </w:r>
    </w:p>
    <w:p w:rsidR="00101221" w:rsidRDefault="008E64E8" w:rsidP="000261D6">
      <w:pPr>
        <w:rPr>
          <w:sz w:val="22"/>
          <w:lang w:val="en-US" w:eastAsia="ko-KR"/>
        </w:rPr>
      </w:pPr>
      <w:r>
        <w:rPr>
          <w:rFonts w:hint="eastAsia"/>
          <w:sz w:val="22"/>
          <w:lang w:val="en-US" w:eastAsia="ko-KR"/>
        </w:rPr>
        <w:lastRenderedPageBreak/>
        <w:t>There still remains</w:t>
      </w:r>
      <w:r w:rsidR="00D57284">
        <w:rPr>
          <w:rFonts w:hint="eastAsia"/>
          <w:sz w:val="22"/>
          <w:lang w:val="en-US" w:eastAsia="ko-KR"/>
        </w:rPr>
        <w:t xml:space="preserve"> one issue </w:t>
      </w:r>
      <w:r>
        <w:rPr>
          <w:rFonts w:hint="eastAsia"/>
          <w:sz w:val="22"/>
          <w:lang w:val="en-US" w:eastAsia="ko-KR"/>
        </w:rPr>
        <w:t xml:space="preserve">to be resolved; i.e. </w:t>
      </w:r>
      <w:r w:rsidR="00D57284">
        <w:rPr>
          <w:rFonts w:hint="eastAsia"/>
          <w:sz w:val="22"/>
          <w:lang w:val="en-US" w:eastAsia="ko-KR"/>
        </w:rPr>
        <w:t xml:space="preserve">how to avoid over allocation of UL grant in LTE. </w:t>
      </w:r>
    </w:p>
    <w:p w:rsidR="007E0D8C" w:rsidRDefault="00101221" w:rsidP="000261D6">
      <w:pPr>
        <w:rPr>
          <w:sz w:val="22"/>
          <w:lang w:val="en-US" w:eastAsia="ko-KR"/>
        </w:rPr>
      </w:pPr>
      <w:r>
        <w:rPr>
          <w:rFonts w:hint="eastAsia"/>
          <w:sz w:val="22"/>
          <w:lang w:val="en-US" w:eastAsia="ko-KR"/>
        </w:rPr>
        <w:t xml:space="preserve">In LTE, the </w:t>
      </w:r>
      <w:proofErr w:type="spellStart"/>
      <w:r>
        <w:rPr>
          <w:rFonts w:hint="eastAsia"/>
          <w:sz w:val="22"/>
          <w:lang w:val="en-US" w:eastAsia="ko-KR"/>
        </w:rPr>
        <w:t>eNB</w:t>
      </w:r>
      <w:proofErr w:type="spellEnd"/>
      <w:r>
        <w:rPr>
          <w:rFonts w:hint="eastAsia"/>
          <w:sz w:val="22"/>
          <w:lang w:val="en-US" w:eastAsia="ko-KR"/>
        </w:rPr>
        <w:t xml:space="preserve"> provides UL grant based on the BSR. </w:t>
      </w:r>
      <w:r w:rsidR="00D57284">
        <w:rPr>
          <w:rFonts w:hint="eastAsia"/>
          <w:sz w:val="22"/>
          <w:lang w:val="en-US" w:eastAsia="ko-KR"/>
        </w:rPr>
        <w:t xml:space="preserve">If </w:t>
      </w:r>
      <w:r w:rsidR="007E0D8C">
        <w:rPr>
          <w:rFonts w:hint="eastAsia"/>
          <w:sz w:val="22"/>
          <w:lang w:val="en-US" w:eastAsia="ko-KR"/>
        </w:rPr>
        <w:t>some of</w:t>
      </w:r>
      <w:r w:rsidR="00D57284">
        <w:rPr>
          <w:rFonts w:hint="eastAsia"/>
          <w:sz w:val="22"/>
          <w:lang w:val="en-US" w:eastAsia="ko-KR"/>
        </w:rPr>
        <w:t xml:space="preserve"> data </w:t>
      </w:r>
      <w:r w:rsidR="007E0D8C">
        <w:rPr>
          <w:rFonts w:hint="eastAsia"/>
          <w:sz w:val="22"/>
          <w:lang w:val="en-US" w:eastAsia="ko-KR"/>
        </w:rPr>
        <w:t>indicated</w:t>
      </w:r>
      <w:r w:rsidR="00D57284">
        <w:rPr>
          <w:rFonts w:hint="eastAsia"/>
          <w:sz w:val="22"/>
          <w:lang w:val="en-US" w:eastAsia="ko-KR"/>
        </w:rPr>
        <w:t xml:space="preserve"> in </w:t>
      </w:r>
      <w:r w:rsidR="007E0D8C">
        <w:rPr>
          <w:rFonts w:hint="eastAsia"/>
          <w:sz w:val="22"/>
          <w:lang w:val="en-US" w:eastAsia="ko-KR"/>
        </w:rPr>
        <w:t xml:space="preserve">BSR is </w:t>
      </w:r>
      <w:r>
        <w:rPr>
          <w:rFonts w:hint="eastAsia"/>
          <w:sz w:val="22"/>
          <w:lang w:val="en-US" w:eastAsia="ko-KR"/>
        </w:rPr>
        <w:t xml:space="preserve">transmitted to WLAN, </w:t>
      </w:r>
      <w:r w:rsidR="007E0D8C">
        <w:rPr>
          <w:rFonts w:hint="eastAsia"/>
          <w:sz w:val="22"/>
          <w:lang w:val="en-US" w:eastAsia="ko-KR"/>
        </w:rPr>
        <w:t>and the UL grant is received for the amount of data indicated in BSR, then the received UL grant would be filled with padding, which leads to waste of radio resource.</w:t>
      </w:r>
    </w:p>
    <w:p w:rsidR="007E0D8C" w:rsidRDefault="007E0D8C" w:rsidP="000261D6">
      <w:pPr>
        <w:rPr>
          <w:sz w:val="22"/>
          <w:lang w:val="en-US" w:eastAsia="ko-KR"/>
        </w:rPr>
      </w:pPr>
      <w:r>
        <w:rPr>
          <w:rFonts w:hint="eastAsia"/>
          <w:sz w:val="22"/>
          <w:lang w:val="en-US" w:eastAsia="ko-KR"/>
        </w:rPr>
        <w:t xml:space="preserve">To avoid </w:t>
      </w:r>
      <w:r w:rsidR="008E64E8">
        <w:rPr>
          <w:rFonts w:hint="eastAsia"/>
          <w:sz w:val="22"/>
          <w:lang w:val="en-US" w:eastAsia="ko-KR"/>
        </w:rPr>
        <w:t>this</w:t>
      </w:r>
      <w:r>
        <w:rPr>
          <w:rFonts w:hint="eastAsia"/>
          <w:sz w:val="22"/>
          <w:lang w:val="en-US" w:eastAsia="ko-KR"/>
        </w:rPr>
        <w:t xml:space="preserve"> over allocation problem, we think following options can be considered:</w:t>
      </w:r>
    </w:p>
    <w:p w:rsidR="007E0D8C" w:rsidRDefault="007E0D8C" w:rsidP="007E0D8C">
      <w:pPr>
        <w:pStyle w:val="a6"/>
        <w:numPr>
          <w:ilvl w:val="0"/>
          <w:numId w:val="16"/>
        </w:numPr>
        <w:ind w:leftChars="0"/>
        <w:rPr>
          <w:sz w:val="22"/>
          <w:lang w:val="en-US" w:eastAsia="ko-KR"/>
        </w:rPr>
      </w:pPr>
      <w:r w:rsidRPr="007E0D8C">
        <w:rPr>
          <w:rFonts w:hint="eastAsia"/>
          <w:sz w:val="22"/>
          <w:lang w:val="en-US" w:eastAsia="ko-KR"/>
        </w:rPr>
        <w:t xml:space="preserve">Option1: </w:t>
      </w:r>
      <w:r w:rsidR="00223977">
        <w:rPr>
          <w:rFonts w:hint="eastAsia"/>
          <w:sz w:val="22"/>
          <w:lang w:val="en-US" w:eastAsia="ko-KR"/>
        </w:rPr>
        <w:t xml:space="preserve">The UE reports BSR for all amount of data available for transmission in PDCP to the </w:t>
      </w:r>
      <w:proofErr w:type="spellStart"/>
      <w:r w:rsidR="00223977">
        <w:rPr>
          <w:rFonts w:hint="eastAsia"/>
          <w:sz w:val="22"/>
          <w:lang w:val="en-US" w:eastAsia="ko-KR"/>
        </w:rPr>
        <w:t>eNB</w:t>
      </w:r>
      <w:proofErr w:type="spellEnd"/>
      <w:r w:rsidR="00223977">
        <w:rPr>
          <w:rFonts w:hint="eastAsia"/>
          <w:sz w:val="22"/>
          <w:lang w:val="en-US" w:eastAsia="ko-KR"/>
        </w:rPr>
        <w:t xml:space="preserve">, and the </w:t>
      </w:r>
      <w:proofErr w:type="spellStart"/>
      <w:r w:rsidR="00223977">
        <w:rPr>
          <w:rFonts w:hint="eastAsia"/>
          <w:sz w:val="22"/>
          <w:lang w:val="en-US" w:eastAsia="ko-KR"/>
        </w:rPr>
        <w:t>eNB</w:t>
      </w:r>
      <w:proofErr w:type="spellEnd"/>
      <w:r w:rsidR="00223977">
        <w:rPr>
          <w:rFonts w:hint="eastAsia"/>
          <w:sz w:val="22"/>
          <w:lang w:val="en-US" w:eastAsia="ko-KR"/>
        </w:rPr>
        <w:t xml:space="preserve"> provides UL grant for only part of them considering the amount of data transmitted to WLAN.</w:t>
      </w:r>
    </w:p>
    <w:p w:rsidR="00223977" w:rsidRDefault="006C1C0E" w:rsidP="00223977">
      <w:pPr>
        <w:pStyle w:val="a6"/>
        <w:numPr>
          <w:ilvl w:val="0"/>
          <w:numId w:val="17"/>
        </w:numPr>
        <w:ind w:leftChars="0"/>
        <w:rPr>
          <w:sz w:val="22"/>
          <w:lang w:val="en-US" w:eastAsia="ko-KR"/>
        </w:rPr>
      </w:pPr>
      <w:r>
        <w:rPr>
          <w:rFonts w:hint="eastAsia"/>
          <w:sz w:val="22"/>
          <w:lang w:val="en-US" w:eastAsia="ko-KR"/>
        </w:rPr>
        <w:t xml:space="preserve">Example: </w:t>
      </w:r>
      <w:r w:rsidR="00092750">
        <w:rPr>
          <w:rFonts w:hint="eastAsia"/>
          <w:sz w:val="22"/>
          <w:lang w:val="en-US" w:eastAsia="ko-KR"/>
        </w:rPr>
        <w:t xml:space="preserve">PDCP receives </w:t>
      </w:r>
      <w:r w:rsidR="00185259">
        <w:rPr>
          <w:rFonts w:hint="eastAsia"/>
          <w:sz w:val="22"/>
          <w:lang w:val="en-US" w:eastAsia="ko-KR"/>
        </w:rPr>
        <w:t>300 bytes SDU1 and 700 bytes SDU2</w:t>
      </w:r>
      <w:r w:rsidR="00E00406">
        <w:rPr>
          <w:rFonts w:hint="eastAsia"/>
          <w:sz w:val="22"/>
          <w:lang w:val="en-US" w:eastAsia="ko-KR"/>
        </w:rPr>
        <w:t xml:space="preserve"> from upper layer</w:t>
      </w:r>
      <w:r>
        <w:rPr>
          <w:rFonts w:hint="eastAsia"/>
          <w:sz w:val="22"/>
          <w:lang w:val="en-US" w:eastAsia="ko-KR"/>
        </w:rPr>
        <w:t xml:space="preserve">, UE reports 1000 bytes in BSR, </w:t>
      </w:r>
      <w:r w:rsidR="00092750">
        <w:rPr>
          <w:rFonts w:hint="eastAsia"/>
          <w:sz w:val="22"/>
          <w:lang w:val="en-US" w:eastAsia="ko-KR"/>
        </w:rPr>
        <w:t xml:space="preserve">and </w:t>
      </w:r>
      <w:proofErr w:type="spellStart"/>
      <w:r>
        <w:rPr>
          <w:rFonts w:hint="eastAsia"/>
          <w:sz w:val="22"/>
          <w:lang w:val="en-US" w:eastAsia="ko-KR"/>
        </w:rPr>
        <w:t>eNB</w:t>
      </w:r>
      <w:proofErr w:type="spellEnd"/>
      <w:r>
        <w:rPr>
          <w:rFonts w:hint="eastAsia"/>
          <w:sz w:val="22"/>
          <w:lang w:val="en-US" w:eastAsia="ko-KR"/>
        </w:rPr>
        <w:t xml:space="preserve"> provides 300 bytes UL grant considering that </w:t>
      </w:r>
      <w:r w:rsidR="00092750">
        <w:rPr>
          <w:rFonts w:hint="eastAsia"/>
          <w:sz w:val="22"/>
          <w:lang w:val="en-US" w:eastAsia="ko-KR"/>
        </w:rPr>
        <w:t xml:space="preserve">the UE transmits </w:t>
      </w:r>
      <w:r>
        <w:rPr>
          <w:rFonts w:hint="eastAsia"/>
          <w:sz w:val="22"/>
          <w:lang w:val="en-US" w:eastAsia="ko-KR"/>
        </w:rPr>
        <w:t>70% of data to WLAN</w:t>
      </w:r>
      <w:r w:rsidR="001F2FB7">
        <w:rPr>
          <w:rFonts w:hint="eastAsia"/>
          <w:sz w:val="22"/>
          <w:lang w:val="en-US" w:eastAsia="ko-KR"/>
        </w:rPr>
        <w:t>.</w:t>
      </w:r>
    </w:p>
    <w:p w:rsidR="006C1C0E" w:rsidRDefault="00B77BC0" w:rsidP="00223977">
      <w:pPr>
        <w:pStyle w:val="a6"/>
        <w:numPr>
          <w:ilvl w:val="0"/>
          <w:numId w:val="17"/>
        </w:numPr>
        <w:ind w:leftChars="0"/>
        <w:rPr>
          <w:sz w:val="22"/>
          <w:lang w:val="en-US" w:eastAsia="ko-KR"/>
        </w:rPr>
      </w:pPr>
      <w:r>
        <w:rPr>
          <w:rFonts w:hint="eastAsia"/>
          <w:sz w:val="22"/>
          <w:lang w:val="en-US" w:eastAsia="ko-KR"/>
        </w:rPr>
        <w:t xml:space="preserve">Some coordination between </w:t>
      </w:r>
      <w:proofErr w:type="spellStart"/>
      <w:r>
        <w:rPr>
          <w:rFonts w:hint="eastAsia"/>
          <w:sz w:val="22"/>
          <w:lang w:val="en-US" w:eastAsia="ko-KR"/>
        </w:rPr>
        <w:t>eNB</w:t>
      </w:r>
      <w:proofErr w:type="spellEnd"/>
      <w:r>
        <w:rPr>
          <w:rFonts w:hint="eastAsia"/>
          <w:sz w:val="22"/>
          <w:lang w:val="en-US" w:eastAsia="ko-KR"/>
        </w:rPr>
        <w:t xml:space="preserve"> and WLAN is needed.</w:t>
      </w:r>
    </w:p>
    <w:p w:rsidR="00B77BC0" w:rsidRDefault="00B77BC0" w:rsidP="00B77BC0">
      <w:pPr>
        <w:pStyle w:val="a6"/>
        <w:numPr>
          <w:ilvl w:val="0"/>
          <w:numId w:val="16"/>
        </w:numPr>
        <w:ind w:leftChars="0"/>
        <w:rPr>
          <w:sz w:val="22"/>
          <w:lang w:val="en-US" w:eastAsia="ko-KR"/>
        </w:rPr>
      </w:pPr>
      <w:r>
        <w:rPr>
          <w:rFonts w:hint="eastAsia"/>
          <w:sz w:val="22"/>
          <w:lang w:val="en-US" w:eastAsia="ko-KR"/>
        </w:rPr>
        <w:t xml:space="preserve">Option2: </w:t>
      </w:r>
      <w:r w:rsidR="00C764CF">
        <w:rPr>
          <w:rFonts w:hint="eastAsia"/>
          <w:sz w:val="22"/>
          <w:lang w:val="en-US" w:eastAsia="ko-KR"/>
        </w:rPr>
        <w:t xml:space="preserve">The UE reports BSR for part of amount of data available for transmission in PDCP to the </w:t>
      </w:r>
      <w:proofErr w:type="spellStart"/>
      <w:r w:rsidR="00C764CF">
        <w:rPr>
          <w:rFonts w:hint="eastAsia"/>
          <w:sz w:val="22"/>
          <w:lang w:val="en-US" w:eastAsia="ko-KR"/>
        </w:rPr>
        <w:t>eNB</w:t>
      </w:r>
      <w:proofErr w:type="spellEnd"/>
      <w:r w:rsidR="00C764CF">
        <w:rPr>
          <w:rFonts w:hint="eastAsia"/>
          <w:sz w:val="22"/>
          <w:lang w:val="en-US" w:eastAsia="ko-KR"/>
        </w:rPr>
        <w:t xml:space="preserve"> considering some of them will be transmitted to WLAN, and the </w:t>
      </w:r>
      <w:proofErr w:type="spellStart"/>
      <w:r w:rsidR="00C764CF">
        <w:rPr>
          <w:rFonts w:hint="eastAsia"/>
          <w:sz w:val="22"/>
          <w:lang w:val="en-US" w:eastAsia="ko-KR"/>
        </w:rPr>
        <w:t>eNB</w:t>
      </w:r>
      <w:proofErr w:type="spellEnd"/>
      <w:r w:rsidR="00C764CF">
        <w:rPr>
          <w:rFonts w:hint="eastAsia"/>
          <w:sz w:val="22"/>
          <w:lang w:val="en-US" w:eastAsia="ko-KR"/>
        </w:rPr>
        <w:t xml:space="preserve"> provides UL grant for the amount of data indicated in BSR.</w:t>
      </w:r>
    </w:p>
    <w:p w:rsidR="00C764CF" w:rsidRDefault="00C764CF" w:rsidP="00C764CF">
      <w:pPr>
        <w:pStyle w:val="a6"/>
        <w:numPr>
          <w:ilvl w:val="0"/>
          <w:numId w:val="17"/>
        </w:numPr>
        <w:ind w:leftChars="0"/>
        <w:rPr>
          <w:sz w:val="22"/>
          <w:lang w:val="en-US" w:eastAsia="ko-KR"/>
        </w:rPr>
      </w:pPr>
      <w:r w:rsidRPr="00C764CF">
        <w:rPr>
          <w:rFonts w:hint="eastAsia"/>
          <w:sz w:val="22"/>
          <w:lang w:val="en-US" w:eastAsia="ko-KR"/>
        </w:rPr>
        <w:t xml:space="preserve">Example: PDCP receives </w:t>
      </w:r>
      <w:r w:rsidR="00185259">
        <w:rPr>
          <w:rFonts w:hint="eastAsia"/>
          <w:sz w:val="22"/>
          <w:lang w:val="en-US" w:eastAsia="ko-KR"/>
        </w:rPr>
        <w:t>300 bytes SDU1 and 700 bytes SDU2</w:t>
      </w:r>
      <w:r w:rsidR="00E00406" w:rsidRPr="00E00406">
        <w:rPr>
          <w:rFonts w:hint="eastAsia"/>
          <w:sz w:val="22"/>
          <w:lang w:val="en-US" w:eastAsia="ko-KR"/>
        </w:rPr>
        <w:t xml:space="preserve"> </w:t>
      </w:r>
      <w:r w:rsidR="00E00406">
        <w:rPr>
          <w:rFonts w:hint="eastAsia"/>
          <w:sz w:val="22"/>
          <w:lang w:val="en-US" w:eastAsia="ko-KR"/>
        </w:rPr>
        <w:t>from upper layer</w:t>
      </w:r>
      <w:r w:rsidRPr="00C764CF">
        <w:rPr>
          <w:rFonts w:hint="eastAsia"/>
          <w:sz w:val="22"/>
          <w:lang w:val="en-US" w:eastAsia="ko-KR"/>
        </w:rPr>
        <w:t xml:space="preserve">, UE reports 300 bytes in BSR considering that the UE transmits 70% of data to WLAN, and </w:t>
      </w:r>
      <w:proofErr w:type="spellStart"/>
      <w:r w:rsidRPr="00C764CF">
        <w:rPr>
          <w:rFonts w:hint="eastAsia"/>
          <w:sz w:val="22"/>
          <w:lang w:val="en-US" w:eastAsia="ko-KR"/>
        </w:rPr>
        <w:t>eNB</w:t>
      </w:r>
      <w:proofErr w:type="spellEnd"/>
      <w:r w:rsidRPr="00C764CF">
        <w:rPr>
          <w:rFonts w:hint="eastAsia"/>
          <w:sz w:val="22"/>
          <w:lang w:val="en-US" w:eastAsia="ko-KR"/>
        </w:rPr>
        <w:t xml:space="preserve"> provides 300 bytes UL grant</w:t>
      </w:r>
      <w:r w:rsidR="001F2FB7">
        <w:rPr>
          <w:rFonts w:hint="eastAsia"/>
          <w:sz w:val="22"/>
          <w:lang w:val="en-US" w:eastAsia="ko-KR"/>
        </w:rPr>
        <w:t>.</w:t>
      </w:r>
    </w:p>
    <w:p w:rsidR="001F2FB7" w:rsidRPr="00C764CF" w:rsidRDefault="001F2FB7" w:rsidP="00C764CF">
      <w:pPr>
        <w:pStyle w:val="a6"/>
        <w:numPr>
          <w:ilvl w:val="0"/>
          <w:numId w:val="17"/>
        </w:numPr>
        <w:ind w:leftChars="0"/>
        <w:rPr>
          <w:sz w:val="22"/>
          <w:lang w:val="en-US" w:eastAsia="ko-KR"/>
        </w:rPr>
      </w:pPr>
      <w:r>
        <w:rPr>
          <w:rFonts w:hint="eastAsia"/>
          <w:sz w:val="22"/>
          <w:lang w:val="en-US" w:eastAsia="ko-KR"/>
        </w:rPr>
        <w:t xml:space="preserve">The percentage of data transmitted to WLAN </w:t>
      </w:r>
      <w:r w:rsidR="00185259">
        <w:rPr>
          <w:rFonts w:hint="eastAsia"/>
          <w:sz w:val="22"/>
          <w:lang w:val="en-US" w:eastAsia="ko-KR"/>
        </w:rPr>
        <w:t xml:space="preserve">may be configured by </w:t>
      </w:r>
      <w:proofErr w:type="spellStart"/>
      <w:r w:rsidR="00185259">
        <w:rPr>
          <w:rFonts w:hint="eastAsia"/>
          <w:sz w:val="22"/>
          <w:lang w:val="en-US" w:eastAsia="ko-KR"/>
        </w:rPr>
        <w:t>eNB</w:t>
      </w:r>
      <w:proofErr w:type="spellEnd"/>
      <w:r w:rsidR="00185259">
        <w:rPr>
          <w:rFonts w:hint="eastAsia"/>
          <w:sz w:val="22"/>
          <w:lang w:val="en-US" w:eastAsia="ko-KR"/>
        </w:rPr>
        <w:t xml:space="preserve"> or determined by UE.</w:t>
      </w:r>
    </w:p>
    <w:p w:rsidR="00185259" w:rsidRPr="008E64E8" w:rsidRDefault="00185259" w:rsidP="00185259">
      <w:pPr>
        <w:pStyle w:val="a6"/>
        <w:numPr>
          <w:ilvl w:val="0"/>
          <w:numId w:val="16"/>
        </w:numPr>
        <w:ind w:leftChars="0"/>
        <w:rPr>
          <w:sz w:val="22"/>
          <w:lang w:val="en-US" w:eastAsia="ko-KR"/>
        </w:rPr>
      </w:pPr>
      <w:r w:rsidRPr="008E64E8">
        <w:rPr>
          <w:rFonts w:hint="eastAsia"/>
          <w:sz w:val="22"/>
          <w:lang w:val="en-US" w:eastAsia="ko-KR"/>
        </w:rPr>
        <w:t xml:space="preserve">Option3: The UE stores the data to be transmitted to the WLAN in the WLAN MAC buffer, and </w:t>
      </w:r>
      <w:r w:rsidR="00E00406" w:rsidRPr="008E64E8">
        <w:rPr>
          <w:rFonts w:hint="eastAsia"/>
          <w:sz w:val="22"/>
          <w:lang w:val="en-US" w:eastAsia="ko-KR"/>
        </w:rPr>
        <w:t xml:space="preserve">stores </w:t>
      </w:r>
      <w:r w:rsidRPr="008E64E8">
        <w:rPr>
          <w:rFonts w:hint="eastAsia"/>
          <w:sz w:val="22"/>
          <w:lang w:val="en-US" w:eastAsia="ko-KR"/>
        </w:rPr>
        <w:t xml:space="preserve">the data to be transmitted to the LTE in the PDCP SDU buffer. The UE reports BSR for amount of data available for transmission in PDCP to the </w:t>
      </w:r>
      <w:proofErr w:type="spellStart"/>
      <w:r w:rsidRPr="008E64E8">
        <w:rPr>
          <w:rFonts w:hint="eastAsia"/>
          <w:sz w:val="22"/>
          <w:lang w:val="en-US" w:eastAsia="ko-KR"/>
        </w:rPr>
        <w:t>eNB</w:t>
      </w:r>
      <w:proofErr w:type="spellEnd"/>
      <w:r w:rsidRPr="008E64E8">
        <w:rPr>
          <w:rFonts w:hint="eastAsia"/>
          <w:sz w:val="22"/>
          <w:lang w:val="en-US" w:eastAsia="ko-KR"/>
        </w:rPr>
        <w:t xml:space="preserve">, and the </w:t>
      </w:r>
      <w:proofErr w:type="spellStart"/>
      <w:r w:rsidRPr="008E64E8">
        <w:rPr>
          <w:rFonts w:hint="eastAsia"/>
          <w:sz w:val="22"/>
          <w:lang w:val="en-US" w:eastAsia="ko-KR"/>
        </w:rPr>
        <w:t>eNB</w:t>
      </w:r>
      <w:proofErr w:type="spellEnd"/>
      <w:r w:rsidRPr="008E64E8">
        <w:rPr>
          <w:rFonts w:hint="eastAsia"/>
          <w:sz w:val="22"/>
          <w:lang w:val="en-US" w:eastAsia="ko-KR"/>
        </w:rPr>
        <w:t xml:space="preserve"> provides UL grant for the amount of data indicated in BSR.</w:t>
      </w:r>
    </w:p>
    <w:p w:rsidR="00185259" w:rsidRPr="008E64E8" w:rsidRDefault="00185259" w:rsidP="00185259">
      <w:pPr>
        <w:pStyle w:val="a6"/>
        <w:numPr>
          <w:ilvl w:val="0"/>
          <w:numId w:val="17"/>
        </w:numPr>
        <w:ind w:leftChars="0"/>
        <w:rPr>
          <w:sz w:val="22"/>
          <w:lang w:val="en-US" w:eastAsia="ko-KR"/>
        </w:rPr>
      </w:pPr>
      <w:r w:rsidRPr="008E64E8">
        <w:rPr>
          <w:rFonts w:hint="eastAsia"/>
          <w:sz w:val="22"/>
          <w:lang w:val="en-US" w:eastAsia="ko-KR"/>
        </w:rPr>
        <w:t>Example: PDCP receives 300 bytes SDU1 and 700 bytes SDU2</w:t>
      </w:r>
      <w:r w:rsidR="00E00406" w:rsidRPr="008E64E8">
        <w:rPr>
          <w:rFonts w:hint="eastAsia"/>
          <w:sz w:val="22"/>
          <w:lang w:val="en-US" w:eastAsia="ko-KR"/>
        </w:rPr>
        <w:t xml:space="preserve"> from upper layer</w:t>
      </w:r>
      <w:r w:rsidRPr="008E64E8">
        <w:rPr>
          <w:rFonts w:hint="eastAsia"/>
          <w:sz w:val="22"/>
          <w:lang w:val="en-US" w:eastAsia="ko-KR"/>
        </w:rPr>
        <w:t>,</w:t>
      </w:r>
      <w:r w:rsidR="00C60112" w:rsidRPr="008E64E8">
        <w:rPr>
          <w:rFonts w:hint="eastAsia"/>
          <w:sz w:val="22"/>
          <w:lang w:val="en-US" w:eastAsia="ko-KR"/>
        </w:rPr>
        <w:t xml:space="preserve"> PDCP stores SDU1 in the PDCP SDU buffer, </w:t>
      </w:r>
      <w:r w:rsidRPr="008E64E8">
        <w:rPr>
          <w:rFonts w:hint="eastAsia"/>
          <w:sz w:val="22"/>
          <w:lang w:val="en-US" w:eastAsia="ko-KR"/>
        </w:rPr>
        <w:t xml:space="preserve">PDCP processes SDU2 immediately to deliver to LWAAP and WLAN MAC and stores SDU2 in the WLAN MAC buffer, UE reports 300 bytes in BSR, and </w:t>
      </w:r>
      <w:proofErr w:type="spellStart"/>
      <w:r w:rsidRPr="008E64E8">
        <w:rPr>
          <w:rFonts w:hint="eastAsia"/>
          <w:sz w:val="22"/>
          <w:lang w:val="en-US" w:eastAsia="ko-KR"/>
        </w:rPr>
        <w:t>eNB</w:t>
      </w:r>
      <w:proofErr w:type="spellEnd"/>
      <w:r w:rsidRPr="008E64E8">
        <w:rPr>
          <w:rFonts w:hint="eastAsia"/>
          <w:sz w:val="22"/>
          <w:lang w:val="en-US" w:eastAsia="ko-KR"/>
        </w:rPr>
        <w:t xml:space="preserve"> provides 300 bytes UL grant.</w:t>
      </w:r>
    </w:p>
    <w:p w:rsidR="00185259" w:rsidRPr="008E64E8" w:rsidRDefault="00E00406" w:rsidP="00185259">
      <w:pPr>
        <w:pStyle w:val="a6"/>
        <w:numPr>
          <w:ilvl w:val="0"/>
          <w:numId w:val="18"/>
        </w:numPr>
        <w:ind w:leftChars="0"/>
        <w:rPr>
          <w:sz w:val="22"/>
          <w:lang w:val="en-US" w:eastAsia="ko-KR"/>
        </w:rPr>
      </w:pPr>
      <w:r w:rsidRPr="008E64E8">
        <w:rPr>
          <w:rFonts w:hint="eastAsia"/>
          <w:sz w:val="22"/>
          <w:lang w:val="en-US" w:eastAsia="ko-KR"/>
        </w:rPr>
        <w:t>The UE may need to decide UL data path for each PDCP SDU.</w:t>
      </w:r>
    </w:p>
    <w:p w:rsidR="00EA7F54" w:rsidRDefault="00ED7CDB" w:rsidP="00E00406">
      <w:pPr>
        <w:rPr>
          <w:sz w:val="22"/>
          <w:lang w:val="en-US" w:eastAsia="ko-KR"/>
        </w:rPr>
      </w:pPr>
      <w:r>
        <w:rPr>
          <w:rFonts w:hint="eastAsia"/>
          <w:sz w:val="22"/>
          <w:lang w:val="en-US" w:eastAsia="ko-KR"/>
        </w:rPr>
        <w:t xml:space="preserve">Before discussing three options, </w:t>
      </w:r>
      <w:r w:rsidR="00EA7F54">
        <w:rPr>
          <w:rFonts w:hint="eastAsia"/>
          <w:sz w:val="22"/>
          <w:lang w:val="en-US" w:eastAsia="ko-KR"/>
        </w:rPr>
        <w:t>we have to decide</w:t>
      </w:r>
      <w:r>
        <w:rPr>
          <w:rFonts w:hint="eastAsia"/>
          <w:sz w:val="22"/>
          <w:lang w:val="en-US" w:eastAsia="ko-KR"/>
        </w:rPr>
        <w:t xml:space="preserve"> first </w:t>
      </w:r>
      <w:r w:rsidR="00EA7F54">
        <w:rPr>
          <w:rFonts w:hint="eastAsia"/>
          <w:sz w:val="22"/>
          <w:lang w:val="en-US" w:eastAsia="ko-KR"/>
        </w:rPr>
        <w:t xml:space="preserve">when </w:t>
      </w:r>
      <w:r w:rsidR="002505F3">
        <w:rPr>
          <w:rFonts w:hint="eastAsia"/>
          <w:sz w:val="22"/>
          <w:lang w:val="en-US" w:eastAsia="ko-KR"/>
        </w:rPr>
        <w:t>does the PDCP entity</w:t>
      </w:r>
      <w:r w:rsidR="00EA7F54">
        <w:rPr>
          <w:rFonts w:hint="eastAsia"/>
          <w:sz w:val="22"/>
          <w:lang w:val="en-US" w:eastAsia="ko-KR"/>
        </w:rPr>
        <w:t xml:space="preserve"> </w:t>
      </w:r>
      <w:r w:rsidR="002505F3">
        <w:rPr>
          <w:rFonts w:hint="eastAsia"/>
          <w:sz w:val="22"/>
          <w:lang w:val="en-US" w:eastAsia="ko-KR"/>
        </w:rPr>
        <w:t>submit</w:t>
      </w:r>
      <w:r w:rsidR="00EA7F54">
        <w:rPr>
          <w:rFonts w:hint="eastAsia"/>
          <w:sz w:val="22"/>
          <w:lang w:val="en-US" w:eastAsia="ko-KR"/>
        </w:rPr>
        <w:t xml:space="preserve"> the PDCP SDU</w:t>
      </w:r>
      <w:r w:rsidR="002505F3">
        <w:rPr>
          <w:rFonts w:hint="eastAsia"/>
          <w:sz w:val="22"/>
          <w:lang w:val="en-US" w:eastAsia="ko-KR"/>
        </w:rPr>
        <w:t xml:space="preserve"> </w:t>
      </w:r>
      <w:r w:rsidR="00EA7F54">
        <w:rPr>
          <w:rFonts w:hint="eastAsia"/>
          <w:sz w:val="22"/>
          <w:lang w:val="en-US" w:eastAsia="ko-KR"/>
        </w:rPr>
        <w:t xml:space="preserve">that will be transmitted to WLAN </w:t>
      </w:r>
      <w:r w:rsidR="002505F3">
        <w:rPr>
          <w:rFonts w:hint="eastAsia"/>
          <w:sz w:val="22"/>
          <w:lang w:val="en-US" w:eastAsia="ko-KR"/>
        </w:rPr>
        <w:t xml:space="preserve">to lower layer </w:t>
      </w:r>
      <w:r w:rsidR="00EA7F54">
        <w:rPr>
          <w:rFonts w:hint="eastAsia"/>
          <w:sz w:val="22"/>
          <w:lang w:val="en-US" w:eastAsia="ko-KR"/>
        </w:rPr>
        <w:t xml:space="preserve">(for PDCP SDU that will be transmitted to LTE, it is agreed in Rel-13 that </w:t>
      </w:r>
      <w:r w:rsidR="00B52B69">
        <w:rPr>
          <w:rFonts w:hint="eastAsia"/>
          <w:sz w:val="22"/>
          <w:lang w:val="en-US" w:eastAsia="ko-KR"/>
        </w:rPr>
        <w:t xml:space="preserve">the </w:t>
      </w:r>
      <w:r w:rsidR="00EA7F54">
        <w:rPr>
          <w:rFonts w:hint="eastAsia"/>
          <w:sz w:val="22"/>
          <w:lang w:val="en-US" w:eastAsia="ko-KR"/>
        </w:rPr>
        <w:t xml:space="preserve">PDCP </w:t>
      </w:r>
      <w:r w:rsidR="00B52B69">
        <w:rPr>
          <w:rFonts w:hint="eastAsia"/>
          <w:sz w:val="22"/>
          <w:lang w:val="en-US" w:eastAsia="ko-KR"/>
        </w:rPr>
        <w:t xml:space="preserve">entity </w:t>
      </w:r>
      <w:r w:rsidR="002505F3">
        <w:rPr>
          <w:rFonts w:hint="eastAsia"/>
          <w:sz w:val="22"/>
          <w:lang w:val="en-US" w:eastAsia="ko-KR"/>
        </w:rPr>
        <w:t>submits</w:t>
      </w:r>
      <w:r w:rsidR="00EA7F54">
        <w:rPr>
          <w:rFonts w:hint="eastAsia"/>
          <w:sz w:val="22"/>
          <w:lang w:val="en-US" w:eastAsia="ko-KR"/>
        </w:rPr>
        <w:t xml:space="preserve"> the PDCP SDU </w:t>
      </w:r>
      <w:r w:rsidR="002505F3">
        <w:rPr>
          <w:rFonts w:hint="eastAsia"/>
          <w:sz w:val="22"/>
          <w:lang w:val="en-US" w:eastAsia="ko-KR"/>
        </w:rPr>
        <w:t xml:space="preserve">to lower layer </w:t>
      </w:r>
      <w:r w:rsidR="00EA7F54">
        <w:rPr>
          <w:rFonts w:hint="eastAsia"/>
          <w:sz w:val="22"/>
          <w:lang w:val="en-US" w:eastAsia="ko-KR"/>
        </w:rPr>
        <w:t xml:space="preserve">only when the MAC entity requests). </w:t>
      </w:r>
    </w:p>
    <w:p w:rsidR="00185259" w:rsidRDefault="00B52B69" w:rsidP="00B52B69">
      <w:pPr>
        <w:rPr>
          <w:sz w:val="22"/>
          <w:lang w:val="en-US" w:eastAsia="ko-KR"/>
        </w:rPr>
      </w:pPr>
      <w:r>
        <w:rPr>
          <w:rFonts w:hint="eastAsia"/>
          <w:sz w:val="22"/>
          <w:lang w:val="en-US" w:eastAsia="ko-KR"/>
        </w:rPr>
        <w:t xml:space="preserve">If the PDCP SDU that will be transmitted to WLAN is decided to be </w:t>
      </w:r>
      <w:r w:rsidR="002505F3">
        <w:rPr>
          <w:rFonts w:hint="eastAsia"/>
          <w:sz w:val="22"/>
          <w:lang w:val="en-US" w:eastAsia="ko-KR"/>
        </w:rPr>
        <w:t>submitted</w:t>
      </w:r>
      <w:r>
        <w:rPr>
          <w:rFonts w:hint="eastAsia"/>
          <w:sz w:val="22"/>
          <w:lang w:val="en-US" w:eastAsia="ko-KR"/>
        </w:rPr>
        <w:t xml:space="preserve"> when the WLAN MAC requests, </w:t>
      </w:r>
      <w:r w:rsidR="00E635D9">
        <w:rPr>
          <w:rFonts w:hint="eastAsia"/>
          <w:sz w:val="22"/>
          <w:lang w:val="en-US" w:eastAsia="ko-KR"/>
        </w:rPr>
        <w:t xml:space="preserve">i.e. the PDCP SDU is stored in the PDCP SDU buffer until lower layer requests, </w:t>
      </w:r>
      <w:r>
        <w:rPr>
          <w:rFonts w:hint="eastAsia"/>
          <w:sz w:val="22"/>
          <w:lang w:val="en-US" w:eastAsia="ko-KR"/>
        </w:rPr>
        <w:t xml:space="preserve">option1 or option2 can be considered. Otherwise, if the PDCP SDU that will be transmitted to WLAN is decided to be </w:t>
      </w:r>
      <w:r w:rsidR="002505F3">
        <w:rPr>
          <w:rFonts w:hint="eastAsia"/>
          <w:sz w:val="22"/>
          <w:lang w:val="en-US" w:eastAsia="ko-KR"/>
        </w:rPr>
        <w:t>submitted</w:t>
      </w:r>
      <w:r>
        <w:rPr>
          <w:rFonts w:hint="eastAsia"/>
          <w:sz w:val="22"/>
          <w:lang w:val="en-US" w:eastAsia="ko-KR"/>
        </w:rPr>
        <w:t xml:space="preserve"> immediately upon reception, </w:t>
      </w:r>
      <w:r w:rsidR="00E635D9">
        <w:rPr>
          <w:rFonts w:hint="eastAsia"/>
          <w:sz w:val="22"/>
          <w:lang w:val="en-US" w:eastAsia="ko-KR"/>
        </w:rPr>
        <w:t xml:space="preserve">i.e. the PDCP SDU is </w:t>
      </w:r>
      <w:r w:rsidR="002505F3">
        <w:rPr>
          <w:rFonts w:hint="eastAsia"/>
          <w:sz w:val="22"/>
          <w:lang w:val="en-US" w:eastAsia="ko-KR"/>
        </w:rPr>
        <w:t xml:space="preserve">immediately submitted to lower layer and </w:t>
      </w:r>
      <w:r w:rsidR="00E635D9">
        <w:rPr>
          <w:rFonts w:hint="eastAsia"/>
          <w:sz w:val="22"/>
          <w:lang w:val="en-US" w:eastAsia="ko-KR"/>
        </w:rPr>
        <w:t xml:space="preserve">stored in the WLAN MAC buffer, </w:t>
      </w:r>
      <w:r>
        <w:rPr>
          <w:rFonts w:hint="eastAsia"/>
          <w:sz w:val="22"/>
          <w:lang w:val="en-US" w:eastAsia="ko-KR"/>
        </w:rPr>
        <w:t>option3 can be considered.</w:t>
      </w:r>
    </w:p>
    <w:p w:rsidR="00EA7F54" w:rsidRDefault="00EA7F54" w:rsidP="00B52B69">
      <w:pPr>
        <w:rPr>
          <w:sz w:val="22"/>
          <w:lang w:val="en-US" w:eastAsia="ko-KR"/>
        </w:rPr>
      </w:pPr>
      <w:r>
        <w:rPr>
          <w:rFonts w:hint="eastAsia"/>
          <w:sz w:val="22"/>
          <w:lang w:val="en-US" w:eastAsia="ko-KR"/>
        </w:rPr>
        <w:t xml:space="preserve">Note that </w:t>
      </w:r>
      <w:r w:rsidR="00B52B69">
        <w:rPr>
          <w:rFonts w:hint="eastAsia"/>
          <w:sz w:val="22"/>
          <w:lang w:val="en-US" w:eastAsia="ko-KR"/>
        </w:rPr>
        <w:t xml:space="preserve">when to </w:t>
      </w:r>
      <w:r w:rsidR="002505F3">
        <w:rPr>
          <w:rFonts w:hint="eastAsia"/>
          <w:sz w:val="22"/>
          <w:lang w:val="en-US" w:eastAsia="ko-KR"/>
        </w:rPr>
        <w:t>submit</w:t>
      </w:r>
      <w:r w:rsidR="00B52B69">
        <w:rPr>
          <w:rFonts w:hint="eastAsia"/>
          <w:sz w:val="22"/>
          <w:lang w:val="en-US" w:eastAsia="ko-KR"/>
        </w:rPr>
        <w:t xml:space="preserve"> PDCP SDU that will be transmitted to WLAN should not be left for UE implementation. If it</w:t>
      </w:r>
      <w:r>
        <w:rPr>
          <w:rFonts w:hint="eastAsia"/>
          <w:sz w:val="22"/>
          <w:lang w:val="en-US" w:eastAsia="ko-KR"/>
        </w:rPr>
        <w:t xml:space="preserve"> is left for UE implementation, all the options may not work well, and the UL grant may be over allocated. Therefore, we propose</w:t>
      </w:r>
      <w:r w:rsidR="002505F3">
        <w:rPr>
          <w:rFonts w:hint="eastAsia"/>
          <w:sz w:val="22"/>
          <w:lang w:val="en-US" w:eastAsia="ko-KR"/>
        </w:rPr>
        <w:t xml:space="preserve"> that when to submit PDCP SDUs that will be transmitted to WLAN should be specified in the specification.</w:t>
      </w:r>
    </w:p>
    <w:p w:rsidR="008E64E8" w:rsidRPr="001409F2" w:rsidRDefault="002505F3" w:rsidP="00E00406">
      <w:pPr>
        <w:rPr>
          <w:b/>
          <w:sz w:val="22"/>
          <w:lang w:val="en-US" w:eastAsia="ko-KR"/>
        </w:rPr>
      </w:pPr>
      <w:r w:rsidRPr="001409F2">
        <w:rPr>
          <w:rFonts w:hint="eastAsia"/>
          <w:b/>
          <w:sz w:val="22"/>
          <w:lang w:val="en-US" w:eastAsia="ko-KR"/>
        </w:rPr>
        <w:t xml:space="preserve">Proposal4: </w:t>
      </w:r>
      <w:r w:rsidR="000D7E20">
        <w:rPr>
          <w:rFonts w:hint="eastAsia"/>
          <w:b/>
          <w:sz w:val="22"/>
          <w:lang w:val="en-US" w:eastAsia="ko-KR"/>
        </w:rPr>
        <w:t>For UL LWA bearer, s</w:t>
      </w:r>
      <w:r w:rsidR="001409F2" w:rsidRPr="001409F2">
        <w:rPr>
          <w:rFonts w:hint="eastAsia"/>
          <w:b/>
          <w:sz w:val="22"/>
          <w:lang w:val="en-US" w:eastAsia="ko-KR"/>
        </w:rPr>
        <w:t>pecify in the PDCP specification w</w:t>
      </w:r>
      <w:r w:rsidRPr="001409F2">
        <w:rPr>
          <w:rFonts w:hint="eastAsia"/>
          <w:b/>
          <w:sz w:val="22"/>
          <w:lang w:val="en-US" w:eastAsia="ko-KR"/>
        </w:rPr>
        <w:t xml:space="preserve">hen </w:t>
      </w:r>
      <w:r w:rsidR="000D7E20">
        <w:rPr>
          <w:rFonts w:hint="eastAsia"/>
          <w:b/>
          <w:sz w:val="22"/>
          <w:lang w:val="en-US" w:eastAsia="ko-KR"/>
        </w:rPr>
        <w:t xml:space="preserve">does </w:t>
      </w:r>
      <w:r w:rsidRPr="001409F2">
        <w:rPr>
          <w:rFonts w:hint="eastAsia"/>
          <w:b/>
          <w:sz w:val="22"/>
          <w:lang w:val="en-US" w:eastAsia="ko-KR"/>
        </w:rPr>
        <w:t>the PDCP entity submit PDCP SDUs that will be transmitted to WLAN to lower layer</w:t>
      </w:r>
      <w:r w:rsidR="001409F2">
        <w:rPr>
          <w:rFonts w:hint="eastAsia"/>
          <w:b/>
          <w:sz w:val="22"/>
          <w:lang w:val="en-US" w:eastAsia="ko-KR"/>
        </w:rPr>
        <w:t>, i.e. immediately upon reception or only when WLAN MAC requests</w:t>
      </w:r>
      <w:r w:rsidR="001409F2" w:rsidRPr="001409F2">
        <w:rPr>
          <w:rFonts w:hint="eastAsia"/>
          <w:b/>
          <w:sz w:val="22"/>
          <w:lang w:val="en-US" w:eastAsia="ko-KR"/>
        </w:rPr>
        <w:t>.</w:t>
      </w:r>
    </w:p>
    <w:p w:rsidR="006F2E10" w:rsidRDefault="006F2E10" w:rsidP="006E4E45">
      <w:pPr>
        <w:rPr>
          <w:lang w:eastAsia="ko-KR"/>
        </w:rPr>
      </w:pPr>
    </w:p>
    <w:p w:rsidR="00EC5074" w:rsidRPr="00EC5074" w:rsidRDefault="00D51BE4" w:rsidP="00EC5074">
      <w:pPr>
        <w:pStyle w:val="1"/>
        <w:rPr>
          <w:lang w:val="en-US" w:eastAsia="ko-KR"/>
        </w:rPr>
      </w:pPr>
      <w:r>
        <w:rPr>
          <w:rFonts w:hint="eastAsia"/>
          <w:lang w:val="en-US" w:eastAsia="ko-KR"/>
        </w:rPr>
        <w:lastRenderedPageBreak/>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0D7E20" w:rsidRDefault="000D7E20" w:rsidP="00EC5074">
      <w:pPr>
        <w:rPr>
          <w:sz w:val="22"/>
          <w:lang w:eastAsia="ko-KR"/>
        </w:rPr>
      </w:pPr>
      <w:r>
        <w:rPr>
          <w:rFonts w:hint="eastAsia"/>
          <w:sz w:val="22"/>
          <w:lang w:eastAsia="ko-KR"/>
        </w:rPr>
        <w:t>In this document, we discussed the issues regarding BSR for UL LWA bearer, and propose that:</w:t>
      </w:r>
    </w:p>
    <w:p w:rsidR="000D7E20" w:rsidRPr="0071610F" w:rsidRDefault="000D7E20" w:rsidP="000D7E20">
      <w:pPr>
        <w:rPr>
          <w:b/>
          <w:sz w:val="22"/>
          <w:lang w:val="en-US" w:eastAsia="ko-KR"/>
        </w:rPr>
      </w:pPr>
      <w:r w:rsidRPr="0071610F">
        <w:rPr>
          <w:rFonts w:hint="eastAsia"/>
          <w:b/>
          <w:sz w:val="22"/>
          <w:lang w:val="en-US" w:eastAsia="ko-KR"/>
        </w:rPr>
        <w:t xml:space="preserve">Proposal1: UL path </w:t>
      </w:r>
      <w:r>
        <w:rPr>
          <w:rFonts w:hint="eastAsia"/>
          <w:b/>
          <w:sz w:val="22"/>
          <w:lang w:val="en-US" w:eastAsia="ko-KR"/>
        </w:rPr>
        <w:t>restrictio</w:t>
      </w:r>
      <w:r w:rsidRPr="0071610F">
        <w:rPr>
          <w:rFonts w:hint="eastAsia"/>
          <w:b/>
          <w:sz w:val="22"/>
          <w:lang w:val="en-US" w:eastAsia="ko-KR"/>
        </w:rPr>
        <w:t>n (whether PDCP data is transmitted to only LTE or only WLAN</w:t>
      </w:r>
      <w:r>
        <w:rPr>
          <w:rFonts w:hint="eastAsia"/>
          <w:b/>
          <w:sz w:val="22"/>
          <w:lang w:val="en-US" w:eastAsia="ko-KR"/>
        </w:rPr>
        <w:t xml:space="preserve">, i.e. </w:t>
      </w:r>
      <w:proofErr w:type="spellStart"/>
      <w:r w:rsidRPr="00C60112">
        <w:rPr>
          <w:b/>
          <w:i/>
          <w:sz w:val="22"/>
          <w:lang w:val="en-US" w:eastAsia="ko-KR"/>
        </w:rPr>
        <w:t>ul-DataSplitThreshold</w:t>
      </w:r>
      <w:proofErr w:type="spellEnd"/>
      <w:r w:rsidRPr="0071610F">
        <w:rPr>
          <w:rFonts w:hint="eastAsia"/>
          <w:b/>
          <w:sz w:val="22"/>
          <w:lang w:val="en-US" w:eastAsia="ko-KR"/>
        </w:rPr>
        <w:t>) is not configured for UL LWA bearer.</w:t>
      </w:r>
    </w:p>
    <w:p w:rsidR="000D7E20" w:rsidRPr="00A02BDB" w:rsidRDefault="000D7E20" w:rsidP="000D7E20">
      <w:pPr>
        <w:rPr>
          <w:b/>
          <w:sz w:val="22"/>
          <w:lang w:val="en-US" w:eastAsia="ko-KR"/>
        </w:rPr>
      </w:pPr>
      <w:r w:rsidRPr="00A02BDB">
        <w:rPr>
          <w:rFonts w:hint="eastAsia"/>
          <w:b/>
          <w:sz w:val="22"/>
          <w:lang w:val="en-US" w:eastAsia="ko-KR"/>
        </w:rPr>
        <w:t>Proposal</w:t>
      </w:r>
      <w:r>
        <w:rPr>
          <w:rFonts w:hint="eastAsia"/>
          <w:b/>
          <w:sz w:val="22"/>
          <w:lang w:val="en-US" w:eastAsia="ko-KR"/>
        </w:rPr>
        <w:t>2</w:t>
      </w:r>
      <w:r w:rsidRPr="00A02BDB">
        <w:rPr>
          <w:rFonts w:hint="eastAsia"/>
          <w:b/>
          <w:sz w:val="22"/>
          <w:lang w:val="en-US" w:eastAsia="ko-KR"/>
        </w:rPr>
        <w:t>: Data available for transmission in PDCP is only indicated to LTE MAC entity</w:t>
      </w:r>
      <w:r>
        <w:rPr>
          <w:rFonts w:hint="eastAsia"/>
          <w:b/>
          <w:sz w:val="22"/>
          <w:lang w:val="en-US" w:eastAsia="ko-KR"/>
        </w:rPr>
        <w:t xml:space="preserve"> for UL LWA bearer</w:t>
      </w:r>
      <w:r w:rsidRPr="00A02BDB">
        <w:rPr>
          <w:rFonts w:hint="eastAsia"/>
          <w:b/>
          <w:sz w:val="22"/>
          <w:lang w:val="en-US" w:eastAsia="ko-KR"/>
        </w:rPr>
        <w:t>.</w:t>
      </w:r>
    </w:p>
    <w:p w:rsidR="000D7E20" w:rsidRPr="00A02BDB" w:rsidRDefault="000D7E20" w:rsidP="000D7E20">
      <w:pPr>
        <w:rPr>
          <w:b/>
          <w:sz w:val="22"/>
          <w:lang w:val="en-US" w:eastAsia="ko-KR"/>
        </w:rPr>
      </w:pPr>
      <w:r w:rsidRPr="00A02BDB">
        <w:rPr>
          <w:rFonts w:hint="eastAsia"/>
          <w:b/>
          <w:sz w:val="22"/>
          <w:lang w:val="en-US" w:eastAsia="ko-KR"/>
        </w:rPr>
        <w:t>Proposal</w:t>
      </w:r>
      <w:r>
        <w:rPr>
          <w:rFonts w:hint="eastAsia"/>
          <w:b/>
          <w:sz w:val="22"/>
          <w:lang w:val="en-US" w:eastAsia="ko-KR"/>
        </w:rPr>
        <w:t>3</w:t>
      </w:r>
      <w:r w:rsidRPr="00A02BDB">
        <w:rPr>
          <w:rFonts w:hint="eastAsia"/>
          <w:b/>
          <w:sz w:val="22"/>
          <w:lang w:val="en-US" w:eastAsia="ko-KR"/>
        </w:rPr>
        <w:t xml:space="preserve">: The threshold for data available for transmission in PDCP (i.e. </w:t>
      </w:r>
      <w:proofErr w:type="spellStart"/>
      <w:r w:rsidRPr="00A02BDB">
        <w:rPr>
          <w:rFonts w:hint="eastAsia"/>
          <w:b/>
          <w:i/>
          <w:sz w:val="22"/>
          <w:lang w:val="en-US" w:eastAsia="ko-KR"/>
        </w:rPr>
        <w:t>ul-DataSplitThreshold</w:t>
      </w:r>
      <w:proofErr w:type="spellEnd"/>
      <w:r w:rsidRPr="00A02BDB">
        <w:rPr>
          <w:rFonts w:hint="eastAsia"/>
          <w:b/>
          <w:sz w:val="22"/>
          <w:lang w:val="en-US" w:eastAsia="ko-KR"/>
        </w:rPr>
        <w:t>) is not configured for UL LWA bearer.</w:t>
      </w:r>
    </w:p>
    <w:p w:rsidR="000D7E20" w:rsidRPr="001409F2" w:rsidRDefault="000D7E20" w:rsidP="000D7E20">
      <w:pPr>
        <w:rPr>
          <w:b/>
          <w:sz w:val="22"/>
          <w:lang w:val="en-US" w:eastAsia="ko-KR"/>
        </w:rPr>
      </w:pPr>
      <w:r w:rsidRPr="001409F2">
        <w:rPr>
          <w:rFonts w:hint="eastAsia"/>
          <w:b/>
          <w:sz w:val="22"/>
          <w:lang w:val="en-US" w:eastAsia="ko-KR"/>
        </w:rPr>
        <w:t xml:space="preserve">Proposal4: </w:t>
      </w:r>
      <w:r>
        <w:rPr>
          <w:rFonts w:hint="eastAsia"/>
          <w:b/>
          <w:sz w:val="22"/>
          <w:lang w:val="en-US" w:eastAsia="ko-KR"/>
        </w:rPr>
        <w:t>For UL LWA bearer, s</w:t>
      </w:r>
      <w:r w:rsidRPr="001409F2">
        <w:rPr>
          <w:rFonts w:hint="eastAsia"/>
          <w:b/>
          <w:sz w:val="22"/>
          <w:lang w:val="en-US" w:eastAsia="ko-KR"/>
        </w:rPr>
        <w:t xml:space="preserve">pecify in the PDCP specification when </w:t>
      </w:r>
      <w:r>
        <w:rPr>
          <w:rFonts w:hint="eastAsia"/>
          <w:b/>
          <w:sz w:val="22"/>
          <w:lang w:val="en-US" w:eastAsia="ko-KR"/>
        </w:rPr>
        <w:t xml:space="preserve">does </w:t>
      </w:r>
      <w:r w:rsidRPr="001409F2">
        <w:rPr>
          <w:rFonts w:hint="eastAsia"/>
          <w:b/>
          <w:sz w:val="22"/>
          <w:lang w:val="en-US" w:eastAsia="ko-KR"/>
        </w:rPr>
        <w:t>the PDCP entity submit PDCP SDUs that will be transmitted to WLAN to lower layer</w:t>
      </w:r>
      <w:r>
        <w:rPr>
          <w:rFonts w:hint="eastAsia"/>
          <w:b/>
          <w:sz w:val="22"/>
          <w:lang w:val="en-US" w:eastAsia="ko-KR"/>
        </w:rPr>
        <w:t>, i.e. immediately upon reception or only when WLAN MAC requests</w:t>
      </w:r>
      <w:r w:rsidRPr="001409F2">
        <w:rPr>
          <w:rFonts w:hint="eastAsia"/>
          <w:b/>
          <w:sz w:val="22"/>
          <w:lang w:val="en-US" w:eastAsia="ko-KR"/>
        </w:rPr>
        <w:t>.</w:t>
      </w:r>
    </w:p>
    <w:p w:rsidR="00412227" w:rsidRPr="000D7E20" w:rsidRDefault="00412227" w:rsidP="00EC5074">
      <w:pPr>
        <w:rPr>
          <w:sz w:val="22"/>
          <w:lang w:val="en-US" w:eastAsia="ko-KR"/>
        </w:rPr>
      </w:pPr>
    </w:p>
    <w:sectPr w:rsidR="00412227" w:rsidRPr="000D7E20">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787" w:rsidRDefault="00D01787">
      <w:pPr>
        <w:spacing w:after="0"/>
      </w:pPr>
      <w:r>
        <w:separator/>
      </w:r>
    </w:p>
  </w:endnote>
  <w:endnote w:type="continuationSeparator" w:id="0">
    <w:p w:rsidR="00D01787" w:rsidRDefault="00D017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3468F">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787" w:rsidRDefault="00D01787">
      <w:pPr>
        <w:spacing w:after="0"/>
      </w:pPr>
      <w:r>
        <w:separator/>
      </w:r>
    </w:p>
  </w:footnote>
  <w:footnote w:type="continuationSeparator" w:id="0">
    <w:p w:rsidR="00D01787" w:rsidRDefault="00D0178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6"/>
  </w:num>
  <w:num w:numId="4">
    <w:abstractNumId w:val="10"/>
  </w:num>
  <w:num w:numId="5">
    <w:abstractNumId w:val="5"/>
  </w:num>
  <w:num w:numId="6">
    <w:abstractNumId w:val="7"/>
  </w:num>
  <w:num w:numId="7">
    <w:abstractNumId w:val="15"/>
  </w:num>
  <w:num w:numId="8">
    <w:abstractNumId w:val="11"/>
  </w:num>
  <w:num w:numId="9">
    <w:abstractNumId w:val="4"/>
  </w:num>
  <w:num w:numId="10">
    <w:abstractNumId w:val="8"/>
  </w:num>
  <w:num w:numId="11">
    <w:abstractNumId w:val="2"/>
  </w:num>
  <w:num w:numId="12">
    <w:abstractNumId w:val="13"/>
  </w:num>
  <w:num w:numId="13">
    <w:abstractNumId w:val="3"/>
  </w:num>
  <w:num w:numId="14">
    <w:abstractNumId w:val="9"/>
  </w:num>
  <w:num w:numId="15">
    <w:abstractNumId w:val="1"/>
  </w:num>
  <w:num w:numId="16">
    <w:abstractNumId w:val="17"/>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146E5"/>
    <w:rsid w:val="0002241A"/>
    <w:rsid w:val="000224E8"/>
    <w:rsid w:val="0002583C"/>
    <w:rsid w:val="000261D6"/>
    <w:rsid w:val="000316B9"/>
    <w:rsid w:val="0004262E"/>
    <w:rsid w:val="00045D88"/>
    <w:rsid w:val="0005128C"/>
    <w:rsid w:val="000536D8"/>
    <w:rsid w:val="00063B30"/>
    <w:rsid w:val="000658D8"/>
    <w:rsid w:val="000669F9"/>
    <w:rsid w:val="00070353"/>
    <w:rsid w:val="00083310"/>
    <w:rsid w:val="00092750"/>
    <w:rsid w:val="000929E7"/>
    <w:rsid w:val="00092DA6"/>
    <w:rsid w:val="000959C4"/>
    <w:rsid w:val="000A36BE"/>
    <w:rsid w:val="000B27BC"/>
    <w:rsid w:val="000B51AA"/>
    <w:rsid w:val="000C6778"/>
    <w:rsid w:val="000D470A"/>
    <w:rsid w:val="000D7E20"/>
    <w:rsid w:val="000E1226"/>
    <w:rsid w:val="000E3238"/>
    <w:rsid w:val="000F0E2C"/>
    <w:rsid w:val="000F1580"/>
    <w:rsid w:val="000F522D"/>
    <w:rsid w:val="00101221"/>
    <w:rsid w:val="00107355"/>
    <w:rsid w:val="00113764"/>
    <w:rsid w:val="00116C52"/>
    <w:rsid w:val="0011706E"/>
    <w:rsid w:val="00136483"/>
    <w:rsid w:val="0013687D"/>
    <w:rsid w:val="001409F2"/>
    <w:rsid w:val="00142D42"/>
    <w:rsid w:val="00145768"/>
    <w:rsid w:val="00161A11"/>
    <w:rsid w:val="0016495D"/>
    <w:rsid w:val="0017369A"/>
    <w:rsid w:val="00180176"/>
    <w:rsid w:val="00183E91"/>
    <w:rsid w:val="00185259"/>
    <w:rsid w:val="0019011F"/>
    <w:rsid w:val="001918D0"/>
    <w:rsid w:val="00195989"/>
    <w:rsid w:val="00196AEC"/>
    <w:rsid w:val="001A1173"/>
    <w:rsid w:val="001A3837"/>
    <w:rsid w:val="001A5F32"/>
    <w:rsid w:val="001B2D48"/>
    <w:rsid w:val="001D3E96"/>
    <w:rsid w:val="001D6827"/>
    <w:rsid w:val="001D7FA0"/>
    <w:rsid w:val="001E0E22"/>
    <w:rsid w:val="001E2292"/>
    <w:rsid w:val="001F158E"/>
    <w:rsid w:val="001F2D1C"/>
    <w:rsid w:val="001F2FB7"/>
    <w:rsid w:val="00204B2D"/>
    <w:rsid w:val="002075AD"/>
    <w:rsid w:val="0021726B"/>
    <w:rsid w:val="00223977"/>
    <w:rsid w:val="00240EF2"/>
    <w:rsid w:val="002474E4"/>
    <w:rsid w:val="002505F3"/>
    <w:rsid w:val="00254980"/>
    <w:rsid w:val="00260201"/>
    <w:rsid w:val="00262F2E"/>
    <w:rsid w:val="00273D5A"/>
    <w:rsid w:val="002761B4"/>
    <w:rsid w:val="002761EF"/>
    <w:rsid w:val="00277383"/>
    <w:rsid w:val="0029307A"/>
    <w:rsid w:val="002B65FF"/>
    <w:rsid w:val="002C38A6"/>
    <w:rsid w:val="002D13B6"/>
    <w:rsid w:val="002D7F1C"/>
    <w:rsid w:val="002E0A75"/>
    <w:rsid w:val="00300EB2"/>
    <w:rsid w:val="00301482"/>
    <w:rsid w:val="00310647"/>
    <w:rsid w:val="00321397"/>
    <w:rsid w:val="0032613C"/>
    <w:rsid w:val="00330B70"/>
    <w:rsid w:val="003328B1"/>
    <w:rsid w:val="00332D0D"/>
    <w:rsid w:val="00333352"/>
    <w:rsid w:val="00334230"/>
    <w:rsid w:val="0033468F"/>
    <w:rsid w:val="0034036A"/>
    <w:rsid w:val="00342405"/>
    <w:rsid w:val="00343C8F"/>
    <w:rsid w:val="00346415"/>
    <w:rsid w:val="0035600C"/>
    <w:rsid w:val="00357149"/>
    <w:rsid w:val="0036750D"/>
    <w:rsid w:val="003731DF"/>
    <w:rsid w:val="003902CD"/>
    <w:rsid w:val="003947C4"/>
    <w:rsid w:val="003A1EDE"/>
    <w:rsid w:val="003A2009"/>
    <w:rsid w:val="003B1B93"/>
    <w:rsid w:val="003C5DEF"/>
    <w:rsid w:val="003D2CF1"/>
    <w:rsid w:val="003E4A1F"/>
    <w:rsid w:val="003E63E2"/>
    <w:rsid w:val="003F3F13"/>
    <w:rsid w:val="003F65DB"/>
    <w:rsid w:val="00400940"/>
    <w:rsid w:val="004026CF"/>
    <w:rsid w:val="00406F7C"/>
    <w:rsid w:val="0041053D"/>
    <w:rsid w:val="00412227"/>
    <w:rsid w:val="00421FF9"/>
    <w:rsid w:val="004252D0"/>
    <w:rsid w:val="0043635C"/>
    <w:rsid w:val="0046022D"/>
    <w:rsid w:val="004619D1"/>
    <w:rsid w:val="0048005E"/>
    <w:rsid w:val="00493EE7"/>
    <w:rsid w:val="00494320"/>
    <w:rsid w:val="004B2CCE"/>
    <w:rsid w:val="004B568B"/>
    <w:rsid w:val="004C1468"/>
    <w:rsid w:val="004C5DBA"/>
    <w:rsid w:val="004D3CE9"/>
    <w:rsid w:val="004E6E56"/>
    <w:rsid w:val="00501F98"/>
    <w:rsid w:val="0050669A"/>
    <w:rsid w:val="00517B55"/>
    <w:rsid w:val="00527842"/>
    <w:rsid w:val="0053228F"/>
    <w:rsid w:val="00534CDF"/>
    <w:rsid w:val="00543176"/>
    <w:rsid w:val="00550EDF"/>
    <w:rsid w:val="00552813"/>
    <w:rsid w:val="005603E2"/>
    <w:rsid w:val="00560A60"/>
    <w:rsid w:val="00563BB3"/>
    <w:rsid w:val="005672EC"/>
    <w:rsid w:val="00586BAA"/>
    <w:rsid w:val="00592331"/>
    <w:rsid w:val="005A3090"/>
    <w:rsid w:val="005A527E"/>
    <w:rsid w:val="005B161B"/>
    <w:rsid w:val="005B1E63"/>
    <w:rsid w:val="005B219D"/>
    <w:rsid w:val="005C13A8"/>
    <w:rsid w:val="005C3160"/>
    <w:rsid w:val="005C32A4"/>
    <w:rsid w:val="005D2904"/>
    <w:rsid w:val="005D7F7C"/>
    <w:rsid w:val="005E3159"/>
    <w:rsid w:val="005F4E51"/>
    <w:rsid w:val="00600704"/>
    <w:rsid w:val="006037CA"/>
    <w:rsid w:val="006159AE"/>
    <w:rsid w:val="00616EFC"/>
    <w:rsid w:val="00622D7C"/>
    <w:rsid w:val="006252B4"/>
    <w:rsid w:val="00643D00"/>
    <w:rsid w:val="006632E7"/>
    <w:rsid w:val="00665DDB"/>
    <w:rsid w:val="00667461"/>
    <w:rsid w:val="00670224"/>
    <w:rsid w:val="00670950"/>
    <w:rsid w:val="00670BB9"/>
    <w:rsid w:val="0068065A"/>
    <w:rsid w:val="00682639"/>
    <w:rsid w:val="00685031"/>
    <w:rsid w:val="00690CF7"/>
    <w:rsid w:val="00691E3E"/>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E10"/>
    <w:rsid w:val="006F329C"/>
    <w:rsid w:val="006F4C26"/>
    <w:rsid w:val="0070002B"/>
    <w:rsid w:val="00702FCA"/>
    <w:rsid w:val="00704134"/>
    <w:rsid w:val="00705F97"/>
    <w:rsid w:val="0071610F"/>
    <w:rsid w:val="00725DF8"/>
    <w:rsid w:val="0072793D"/>
    <w:rsid w:val="00731A2B"/>
    <w:rsid w:val="00733F15"/>
    <w:rsid w:val="00735D56"/>
    <w:rsid w:val="00746A64"/>
    <w:rsid w:val="00752256"/>
    <w:rsid w:val="00761340"/>
    <w:rsid w:val="0077088F"/>
    <w:rsid w:val="00782BF6"/>
    <w:rsid w:val="0078341D"/>
    <w:rsid w:val="00790415"/>
    <w:rsid w:val="00797683"/>
    <w:rsid w:val="007A0A5F"/>
    <w:rsid w:val="007A1688"/>
    <w:rsid w:val="007A2942"/>
    <w:rsid w:val="007A5D31"/>
    <w:rsid w:val="007C4A95"/>
    <w:rsid w:val="007C6477"/>
    <w:rsid w:val="007C770C"/>
    <w:rsid w:val="007D6958"/>
    <w:rsid w:val="007D6CA7"/>
    <w:rsid w:val="007E0D8C"/>
    <w:rsid w:val="007E262F"/>
    <w:rsid w:val="007E400E"/>
    <w:rsid w:val="007E4FEF"/>
    <w:rsid w:val="007F5739"/>
    <w:rsid w:val="007F64DD"/>
    <w:rsid w:val="008107B5"/>
    <w:rsid w:val="008156F9"/>
    <w:rsid w:val="00824C73"/>
    <w:rsid w:val="0082775A"/>
    <w:rsid w:val="00831FA3"/>
    <w:rsid w:val="008374C5"/>
    <w:rsid w:val="0084041C"/>
    <w:rsid w:val="008404E7"/>
    <w:rsid w:val="008452D8"/>
    <w:rsid w:val="00845B1A"/>
    <w:rsid w:val="00846E42"/>
    <w:rsid w:val="0085151E"/>
    <w:rsid w:val="008733DC"/>
    <w:rsid w:val="00887342"/>
    <w:rsid w:val="00892BBD"/>
    <w:rsid w:val="00893B99"/>
    <w:rsid w:val="0089566A"/>
    <w:rsid w:val="008A7C8A"/>
    <w:rsid w:val="008B4D9C"/>
    <w:rsid w:val="008B6C7C"/>
    <w:rsid w:val="008C3ECC"/>
    <w:rsid w:val="008C570A"/>
    <w:rsid w:val="008C6439"/>
    <w:rsid w:val="008C6DB1"/>
    <w:rsid w:val="008C715E"/>
    <w:rsid w:val="008D0EBE"/>
    <w:rsid w:val="008D5B7C"/>
    <w:rsid w:val="008E64E8"/>
    <w:rsid w:val="008F4438"/>
    <w:rsid w:val="008F70A7"/>
    <w:rsid w:val="00916410"/>
    <w:rsid w:val="009207B8"/>
    <w:rsid w:val="00927C62"/>
    <w:rsid w:val="00930F09"/>
    <w:rsid w:val="0094447E"/>
    <w:rsid w:val="0095188F"/>
    <w:rsid w:val="00952F15"/>
    <w:rsid w:val="00965FC1"/>
    <w:rsid w:val="00967BC7"/>
    <w:rsid w:val="00971980"/>
    <w:rsid w:val="00975589"/>
    <w:rsid w:val="00985AEF"/>
    <w:rsid w:val="0098656A"/>
    <w:rsid w:val="00992696"/>
    <w:rsid w:val="009A4948"/>
    <w:rsid w:val="009B3EB6"/>
    <w:rsid w:val="009C029D"/>
    <w:rsid w:val="009C3645"/>
    <w:rsid w:val="009C37FA"/>
    <w:rsid w:val="009C4F6D"/>
    <w:rsid w:val="009C6B39"/>
    <w:rsid w:val="009D7106"/>
    <w:rsid w:val="009F3C62"/>
    <w:rsid w:val="009F7334"/>
    <w:rsid w:val="00A0059D"/>
    <w:rsid w:val="00A02BDB"/>
    <w:rsid w:val="00A02F28"/>
    <w:rsid w:val="00A10654"/>
    <w:rsid w:val="00A24C28"/>
    <w:rsid w:val="00A3386A"/>
    <w:rsid w:val="00A3626A"/>
    <w:rsid w:val="00A420BC"/>
    <w:rsid w:val="00A510C2"/>
    <w:rsid w:val="00A55D2D"/>
    <w:rsid w:val="00A561BF"/>
    <w:rsid w:val="00A711BC"/>
    <w:rsid w:val="00A7297F"/>
    <w:rsid w:val="00A73011"/>
    <w:rsid w:val="00A737E8"/>
    <w:rsid w:val="00A74440"/>
    <w:rsid w:val="00A75F2B"/>
    <w:rsid w:val="00A86EF5"/>
    <w:rsid w:val="00A92239"/>
    <w:rsid w:val="00AA5B6F"/>
    <w:rsid w:val="00AB22F6"/>
    <w:rsid w:val="00AB7DB8"/>
    <w:rsid w:val="00AC03FC"/>
    <w:rsid w:val="00AD1522"/>
    <w:rsid w:val="00AD3DCA"/>
    <w:rsid w:val="00AF29CF"/>
    <w:rsid w:val="00AF6EFB"/>
    <w:rsid w:val="00B03278"/>
    <w:rsid w:val="00B10A91"/>
    <w:rsid w:val="00B21493"/>
    <w:rsid w:val="00B40735"/>
    <w:rsid w:val="00B42BF5"/>
    <w:rsid w:val="00B449D9"/>
    <w:rsid w:val="00B51E6F"/>
    <w:rsid w:val="00B52B69"/>
    <w:rsid w:val="00B5700C"/>
    <w:rsid w:val="00B57E73"/>
    <w:rsid w:val="00B66BEE"/>
    <w:rsid w:val="00B7741C"/>
    <w:rsid w:val="00B77BC0"/>
    <w:rsid w:val="00B86CB8"/>
    <w:rsid w:val="00B960BB"/>
    <w:rsid w:val="00B96FFD"/>
    <w:rsid w:val="00BA2E5A"/>
    <w:rsid w:val="00BB067A"/>
    <w:rsid w:val="00BB7F28"/>
    <w:rsid w:val="00BC5821"/>
    <w:rsid w:val="00BD3D1D"/>
    <w:rsid w:val="00BE23AF"/>
    <w:rsid w:val="00BE2B8C"/>
    <w:rsid w:val="00C010FF"/>
    <w:rsid w:val="00C01C86"/>
    <w:rsid w:val="00C05FB7"/>
    <w:rsid w:val="00C10FE3"/>
    <w:rsid w:val="00C166E6"/>
    <w:rsid w:val="00C217B2"/>
    <w:rsid w:val="00C336CA"/>
    <w:rsid w:val="00C36A59"/>
    <w:rsid w:val="00C427F5"/>
    <w:rsid w:val="00C433A8"/>
    <w:rsid w:val="00C54497"/>
    <w:rsid w:val="00C60112"/>
    <w:rsid w:val="00C65823"/>
    <w:rsid w:val="00C6797F"/>
    <w:rsid w:val="00C70144"/>
    <w:rsid w:val="00C73FA7"/>
    <w:rsid w:val="00C76360"/>
    <w:rsid w:val="00C764CF"/>
    <w:rsid w:val="00C778CD"/>
    <w:rsid w:val="00C87A45"/>
    <w:rsid w:val="00C93D05"/>
    <w:rsid w:val="00CA01A9"/>
    <w:rsid w:val="00CE018A"/>
    <w:rsid w:val="00CF77A1"/>
    <w:rsid w:val="00D01787"/>
    <w:rsid w:val="00D01CFF"/>
    <w:rsid w:val="00D031A5"/>
    <w:rsid w:val="00D04828"/>
    <w:rsid w:val="00D10B7F"/>
    <w:rsid w:val="00D14F34"/>
    <w:rsid w:val="00D14FBF"/>
    <w:rsid w:val="00D1676B"/>
    <w:rsid w:val="00D22D7A"/>
    <w:rsid w:val="00D25218"/>
    <w:rsid w:val="00D25764"/>
    <w:rsid w:val="00D370B7"/>
    <w:rsid w:val="00D51BE4"/>
    <w:rsid w:val="00D5580F"/>
    <w:rsid w:val="00D57284"/>
    <w:rsid w:val="00D574DC"/>
    <w:rsid w:val="00D62AD3"/>
    <w:rsid w:val="00D64BC0"/>
    <w:rsid w:val="00D6713B"/>
    <w:rsid w:val="00D7187D"/>
    <w:rsid w:val="00D849BC"/>
    <w:rsid w:val="00D951D6"/>
    <w:rsid w:val="00DA19C4"/>
    <w:rsid w:val="00DB03AF"/>
    <w:rsid w:val="00DB1549"/>
    <w:rsid w:val="00DB1E6C"/>
    <w:rsid w:val="00DB513B"/>
    <w:rsid w:val="00DC74B5"/>
    <w:rsid w:val="00E00406"/>
    <w:rsid w:val="00E00A6F"/>
    <w:rsid w:val="00E17353"/>
    <w:rsid w:val="00E200A9"/>
    <w:rsid w:val="00E22594"/>
    <w:rsid w:val="00E26A5A"/>
    <w:rsid w:val="00E32CC8"/>
    <w:rsid w:val="00E45C0C"/>
    <w:rsid w:val="00E47765"/>
    <w:rsid w:val="00E4784A"/>
    <w:rsid w:val="00E47FF3"/>
    <w:rsid w:val="00E5697F"/>
    <w:rsid w:val="00E626F8"/>
    <w:rsid w:val="00E635D9"/>
    <w:rsid w:val="00E64853"/>
    <w:rsid w:val="00E71983"/>
    <w:rsid w:val="00E72EB7"/>
    <w:rsid w:val="00E74E40"/>
    <w:rsid w:val="00E75414"/>
    <w:rsid w:val="00E766DF"/>
    <w:rsid w:val="00E808EE"/>
    <w:rsid w:val="00EA7F54"/>
    <w:rsid w:val="00EC0E86"/>
    <w:rsid w:val="00EC3E10"/>
    <w:rsid w:val="00EC5074"/>
    <w:rsid w:val="00ED04B0"/>
    <w:rsid w:val="00ED231B"/>
    <w:rsid w:val="00ED7CDB"/>
    <w:rsid w:val="00EE28D2"/>
    <w:rsid w:val="00EE68E0"/>
    <w:rsid w:val="00EE7C0C"/>
    <w:rsid w:val="00EF0AC5"/>
    <w:rsid w:val="00EF14FD"/>
    <w:rsid w:val="00EF3653"/>
    <w:rsid w:val="00F072A0"/>
    <w:rsid w:val="00F12A4C"/>
    <w:rsid w:val="00F136B6"/>
    <w:rsid w:val="00F21D76"/>
    <w:rsid w:val="00F23E58"/>
    <w:rsid w:val="00F24641"/>
    <w:rsid w:val="00F248C1"/>
    <w:rsid w:val="00F34D9A"/>
    <w:rsid w:val="00F35645"/>
    <w:rsid w:val="00F420F1"/>
    <w:rsid w:val="00F4298A"/>
    <w:rsid w:val="00F5281D"/>
    <w:rsid w:val="00F6326B"/>
    <w:rsid w:val="00F65079"/>
    <w:rsid w:val="00F665D2"/>
    <w:rsid w:val="00F75605"/>
    <w:rsid w:val="00FA68A9"/>
    <w:rsid w:val="00FB289D"/>
    <w:rsid w:val="00FB2900"/>
    <w:rsid w:val="00FC5B41"/>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3</Pages>
  <Words>1035</Words>
  <Characters>5902</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39</cp:revision>
  <dcterms:created xsi:type="dcterms:W3CDTF">2016-03-30T00:33:00Z</dcterms:created>
  <dcterms:modified xsi:type="dcterms:W3CDTF">2016-04-02T00:25:00Z</dcterms:modified>
</cp:coreProperties>
</file>